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EFD7" w14:textId="77777777" w:rsidR="00280583" w:rsidRPr="00582BDC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83AD702" w14:textId="77777777" w:rsidR="00280583" w:rsidRPr="00582BDC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Cs/>
        </w:rPr>
        <w:t>Al Direttore Generale</w:t>
      </w:r>
    </w:p>
    <w:p w14:paraId="445741A4" w14:textId="77777777" w:rsidR="007D63E1" w:rsidRPr="00582BDC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="007D63E1" w:rsidRPr="00582BDC">
        <w:rPr>
          <w:rFonts w:ascii="Garamond" w:hAnsi="Garamond"/>
          <w:bCs/>
        </w:rPr>
        <w:t>IZSVe</w:t>
      </w:r>
    </w:p>
    <w:p w14:paraId="627E0937" w14:textId="77777777" w:rsidR="007D63E1" w:rsidRPr="00582BDC" w:rsidRDefault="007D63E1" w:rsidP="007D63E1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Viale dell’Università, n. 10</w:t>
      </w:r>
    </w:p>
    <w:p w14:paraId="18347E9D" w14:textId="77777777" w:rsidR="007D63E1" w:rsidRPr="00582BDC" w:rsidRDefault="007D63E1" w:rsidP="007D63E1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35020 Legnaro (PD)</w:t>
      </w:r>
    </w:p>
    <w:p w14:paraId="30EA1BA3" w14:textId="77777777" w:rsidR="00280583" w:rsidRPr="00582BDC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0330473" w14:textId="28E7CFEC" w:rsidR="0030544C" w:rsidRPr="00582BDC" w:rsidRDefault="001C243E" w:rsidP="00964D25">
      <w:pPr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</w:rPr>
        <w:t>OFFERTA ECONOMICA</w:t>
      </w:r>
      <w:r w:rsidR="00582BDC" w:rsidRPr="00582BDC">
        <w:rPr>
          <w:rFonts w:ascii="Garamond" w:hAnsi="Garamond"/>
          <w:b/>
        </w:rPr>
        <w:t xml:space="preserve"> LOTTO 1 </w:t>
      </w:r>
    </w:p>
    <w:p w14:paraId="603E6726" w14:textId="77777777" w:rsidR="006D259A" w:rsidRPr="00582BDC" w:rsidRDefault="006D259A" w:rsidP="00964D25">
      <w:pPr>
        <w:jc w:val="center"/>
        <w:rPr>
          <w:rFonts w:ascii="Garamond" w:hAnsi="Garamond"/>
          <w:b/>
          <w:bCs/>
        </w:rPr>
      </w:pPr>
    </w:p>
    <w:p w14:paraId="7178FC6C" w14:textId="194EF3F4" w:rsidR="00582BDC" w:rsidRPr="00582BDC" w:rsidRDefault="001C243E" w:rsidP="00582BDC">
      <w:pPr>
        <w:spacing w:before="60" w:after="60"/>
        <w:jc w:val="center"/>
        <w:rPr>
          <w:rFonts w:ascii="Garamond" w:hAnsi="Garamond" w:cs="Calibri"/>
          <w:b/>
        </w:rPr>
      </w:pPr>
      <w:r w:rsidRPr="00582BDC">
        <w:rPr>
          <w:rFonts w:ascii="Garamond" w:hAnsi="Garamond"/>
          <w:b/>
          <w:bCs/>
        </w:rPr>
        <w:t xml:space="preserve">RELATIVA </w:t>
      </w:r>
      <w:r w:rsidR="008F49ED" w:rsidRPr="00582BDC">
        <w:rPr>
          <w:rFonts w:ascii="Garamond" w:hAnsi="Garamond"/>
          <w:b/>
          <w:bCs/>
        </w:rPr>
        <w:t xml:space="preserve">ALLA </w:t>
      </w:r>
      <w:r w:rsidR="006D259A" w:rsidRPr="00582BDC">
        <w:rPr>
          <w:rFonts w:ascii="Garamond" w:hAnsi="Garamond" w:cs="Calibri"/>
          <w:b/>
          <w:noProof/>
        </w:rPr>
        <w:t xml:space="preserve">GARA PER </w:t>
      </w:r>
      <w:r w:rsidR="00582BDC" w:rsidRPr="00582BDC">
        <w:rPr>
          <w:rFonts w:ascii="Garamond" w:hAnsi="Garamond" w:cs="Calibri"/>
          <w:b/>
        </w:rPr>
        <w:t xml:space="preserve">L’APPALTO DELLA FORNITURA DI INCUBATORI PER L’IZSVe </w:t>
      </w:r>
    </w:p>
    <w:p w14:paraId="4978BD62" w14:textId="77777777" w:rsidR="00582BDC" w:rsidRPr="00582BDC" w:rsidRDefault="00582BDC" w:rsidP="00582BDC">
      <w:pPr>
        <w:spacing w:before="60" w:after="60"/>
        <w:jc w:val="center"/>
        <w:rPr>
          <w:rFonts w:ascii="Garamond" w:hAnsi="Garamond" w:cs="Calibri"/>
          <w:b/>
          <w:i/>
        </w:rPr>
      </w:pPr>
    </w:p>
    <w:p w14:paraId="38064613" w14:textId="77777777" w:rsidR="00582BDC" w:rsidRPr="00582BDC" w:rsidRDefault="00582BDC" w:rsidP="00582BDC">
      <w:pPr>
        <w:spacing w:before="60" w:after="60"/>
        <w:jc w:val="center"/>
        <w:rPr>
          <w:rFonts w:ascii="Garamond" w:hAnsi="Garamond" w:cs="Calibri"/>
          <w:b/>
          <w:i/>
        </w:rPr>
      </w:pPr>
      <w:r w:rsidRPr="00582BDC">
        <w:rPr>
          <w:rFonts w:ascii="Garamond" w:hAnsi="Garamond" w:cs="Calibri"/>
          <w:b/>
          <w:i/>
        </w:rPr>
        <w:t>N. gara</w:t>
      </w:r>
      <w:r w:rsidRPr="00582BDC">
        <w:rPr>
          <w:rFonts w:ascii="Garamond" w:eastAsia="Calibri" w:hAnsi="Garamond" w:cs="Verdana"/>
        </w:rPr>
        <w:t xml:space="preserve"> </w:t>
      </w:r>
      <w:r w:rsidRPr="00582BDC">
        <w:rPr>
          <w:rFonts w:ascii="Garamond" w:hAnsi="Garamond" w:cs="Calibri"/>
          <w:b/>
          <w:i/>
        </w:rPr>
        <w:t>7628237</w:t>
      </w:r>
    </w:p>
    <w:p w14:paraId="63BB08D6" w14:textId="77777777" w:rsidR="00582BDC" w:rsidRPr="00582BDC" w:rsidRDefault="00582BDC" w:rsidP="00582BDC">
      <w:pPr>
        <w:spacing w:before="60" w:after="60"/>
        <w:jc w:val="center"/>
        <w:rPr>
          <w:rFonts w:ascii="Garamond" w:hAnsi="Garamond" w:cs="Calibri"/>
          <w:b/>
          <w:i/>
        </w:rPr>
      </w:pPr>
      <w:r w:rsidRPr="00582BDC">
        <w:rPr>
          <w:rFonts w:ascii="Garamond" w:hAnsi="Garamond" w:cs="Calibri"/>
          <w:b/>
          <w:i/>
        </w:rPr>
        <w:t>CIG Lotto 1: 8136420231</w:t>
      </w:r>
    </w:p>
    <w:p w14:paraId="467E3CF4" w14:textId="224CA595" w:rsidR="00902F90" w:rsidRPr="00582BDC" w:rsidRDefault="00902F90" w:rsidP="00582BDC">
      <w:pPr>
        <w:jc w:val="center"/>
        <w:rPr>
          <w:rFonts w:ascii="Garamond" w:hAnsi="Garamond" w:cs="Calibri"/>
          <w:b/>
          <w:noProof/>
        </w:rPr>
      </w:pPr>
    </w:p>
    <w:p w14:paraId="73F52B63" w14:textId="77777777" w:rsidR="00671B53" w:rsidRPr="00582BDC" w:rsidRDefault="00671B53" w:rsidP="00627FE9">
      <w:pPr>
        <w:jc w:val="center"/>
        <w:rPr>
          <w:rFonts w:ascii="Garamond" w:hAnsi="Garamond"/>
          <w:b/>
          <w:bCs/>
        </w:rPr>
      </w:pPr>
    </w:p>
    <w:p w14:paraId="1F8E717F" w14:textId="77777777" w:rsidR="0030544C" w:rsidRPr="00582BDC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582BDC">
        <w:rPr>
          <w:rFonts w:ascii="Garamond" w:hAnsi="Garamond"/>
        </w:rPr>
        <w:t>Il sottoscritto…</w:t>
      </w:r>
      <w:proofErr w:type="gramStart"/>
      <w:r w:rsidRPr="00582BDC">
        <w:rPr>
          <w:rFonts w:ascii="Garamond" w:hAnsi="Garamond"/>
        </w:rPr>
        <w:t>…....</w:t>
      </w:r>
      <w:proofErr w:type="gramEnd"/>
      <w:r w:rsidRPr="00582BDC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 xml:space="preserve">. …..., </w:t>
      </w:r>
      <w:proofErr w:type="gramStart"/>
      <w:r w:rsidRPr="00582BDC">
        <w:rPr>
          <w:rFonts w:ascii="Garamond" w:hAnsi="Garamond"/>
        </w:rPr>
        <w:t>il..</w:t>
      </w:r>
      <w:proofErr w:type="gramEnd"/>
      <w:r w:rsidRPr="00582BDC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 xml:space="preserve">…………, Via </w:t>
      </w:r>
      <w:proofErr w:type="gramStart"/>
      <w:r w:rsidRPr="00582BDC">
        <w:rPr>
          <w:rFonts w:ascii="Garamond" w:hAnsi="Garamond"/>
        </w:rPr>
        <w:t xml:space="preserve"> ..</w:t>
      </w:r>
      <w:proofErr w:type="gramEnd"/>
      <w:r w:rsidRPr="00582BDC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582BDC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="007D63E1" w:rsidRPr="00582BDC">
        <w:rPr>
          <w:rFonts w:ascii="Garamond" w:hAnsi="Garamond"/>
          <w:i/>
        </w:rPr>
        <w:t xml:space="preserve"> </w:t>
      </w:r>
      <w:proofErr w:type="spellStart"/>
      <w:r w:rsidR="007D63E1" w:rsidRPr="00582BDC">
        <w:rPr>
          <w:rFonts w:ascii="Garamond" w:hAnsi="Garamond"/>
          <w:i/>
        </w:rPr>
        <w:t>rappresentanza</w:t>
      </w:r>
      <w:proofErr w:type="spellEnd"/>
      <w:r w:rsidR="007D63E1" w:rsidRPr="00582BDC">
        <w:rPr>
          <w:rFonts w:ascii="Garamond" w:hAnsi="Garamond"/>
          <w:i/>
        </w:rPr>
        <w:t xml:space="preserve"> oppure, nel solo caso in cui dalla </w:t>
      </w:r>
      <w:proofErr w:type="gramStart"/>
      <w:r w:rsidR="007D63E1" w:rsidRPr="00582BDC">
        <w:rPr>
          <w:rFonts w:ascii="Garamond" w:hAnsi="Garamond"/>
          <w:i/>
        </w:rPr>
        <w:t>visura</w:t>
      </w:r>
      <w:proofErr w:type="gramEnd"/>
      <w:r w:rsidR="007D63E1" w:rsidRPr="00582BDC">
        <w:rPr>
          <w:rFonts w:ascii="Garamond" w:hAnsi="Garamond"/>
          <w:i/>
        </w:rPr>
        <w:t xml:space="preserve"> camerale del concorrente risulti l’indicazione espressa dei poteri rappresentativi conferiti con la procura, copia conforme all’originale della visura stessa ai sensi del </w:t>
      </w:r>
      <w:proofErr w:type="spellStart"/>
      <w:r w:rsidR="007D63E1" w:rsidRPr="00582BDC">
        <w:rPr>
          <w:rFonts w:ascii="Garamond" w:hAnsi="Garamond"/>
          <w:i/>
        </w:rPr>
        <w:t>d.P.R.</w:t>
      </w:r>
      <w:proofErr w:type="spellEnd"/>
      <w:r w:rsidR="007D63E1" w:rsidRPr="00582BDC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582BDC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>…………. Via…</w:t>
      </w:r>
      <w:proofErr w:type="gramStart"/>
      <w:r w:rsidRPr="00582BDC">
        <w:rPr>
          <w:rFonts w:ascii="Garamond" w:hAnsi="Garamond"/>
        </w:rPr>
        <w:t>…….</w:t>
      </w:r>
      <w:proofErr w:type="gramEnd"/>
      <w:r w:rsidRPr="00582BDC">
        <w:rPr>
          <w:rFonts w:ascii="Garamond" w:hAnsi="Garamond"/>
        </w:rPr>
        <w:t>……….......</w:t>
      </w:r>
      <w:r w:rsidR="001C243E" w:rsidRPr="00582BDC">
        <w:rPr>
          <w:rFonts w:ascii="Garamond" w:hAnsi="Garamond"/>
        </w:rPr>
        <w:t>................n.</w:t>
      </w:r>
      <w:r w:rsidRPr="00582BDC">
        <w:rPr>
          <w:rFonts w:ascii="Garamond" w:eastAsiaTheme="minorHAnsi" w:hAnsi="Garamond" w:cs="Calibri"/>
          <w:lang w:eastAsia="en-US"/>
        </w:rPr>
        <w:t>..........</w:t>
      </w:r>
      <w:r w:rsidR="00ED7FA7" w:rsidRPr="00582BDC">
        <w:rPr>
          <w:rFonts w:ascii="Garamond" w:eastAsiaTheme="minorHAnsi" w:hAnsi="Garamond" w:cs="Calibri"/>
          <w:lang w:eastAsia="en-US"/>
        </w:rPr>
        <w:t>......</w:t>
      </w:r>
    </w:p>
    <w:p w14:paraId="36A4EAC8" w14:textId="77777777" w:rsidR="00280583" w:rsidRPr="00582BDC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6FCFC5BB" w14:textId="77777777" w:rsidR="001C243E" w:rsidRPr="00582BDC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  <w:bCs/>
        </w:rPr>
        <w:t xml:space="preserve">DICHIARA </w:t>
      </w:r>
    </w:p>
    <w:p w14:paraId="10E1974A" w14:textId="77777777" w:rsidR="001C243E" w:rsidRPr="00582BDC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5D6CD175" w14:textId="0BDC0486" w:rsidR="007D63E1" w:rsidRDefault="001C243E" w:rsidP="00582BDC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- di formulare</w:t>
      </w:r>
      <w:r w:rsidR="008172A0" w:rsidRPr="00582BDC">
        <w:rPr>
          <w:rFonts w:ascii="Garamond" w:hAnsi="Garamond"/>
          <w:bCs/>
        </w:rPr>
        <w:t>,</w:t>
      </w:r>
      <w:r w:rsidRPr="00582BDC">
        <w:rPr>
          <w:rFonts w:ascii="Garamond" w:hAnsi="Garamond"/>
          <w:bCs/>
        </w:rPr>
        <w:t xml:space="preserve"> in riferimento della procedura in oggetto</w:t>
      </w:r>
      <w:r w:rsidR="008172A0" w:rsidRPr="00582BDC">
        <w:rPr>
          <w:rFonts w:ascii="Garamond" w:hAnsi="Garamond"/>
          <w:bCs/>
        </w:rPr>
        <w:t>,</w:t>
      </w:r>
      <w:r w:rsidRPr="00582BDC">
        <w:rPr>
          <w:rFonts w:ascii="Garamond" w:hAnsi="Garamond"/>
          <w:bCs/>
        </w:rPr>
        <w:t xml:space="preserve"> </w:t>
      </w:r>
      <w:r w:rsidR="0052311D" w:rsidRPr="00582BDC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582BDC">
        <w:rPr>
          <w:rFonts w:ascii="Garamond" w:hAnsi="Garamond"/>
          <w:bCs/>
        </w:rPr>
        <w:t>la seguente offerta</w:t>
      </w:r>
      <w:r w:rsidR="008172A0" w:rsidRPr="00582BDC">
        <w:rPr>
          <w:rFonts w:ascii="Garamond" w:hAnsi="Garamond"/>
        </w:rPr>
        <w:t xml:space="preserve"> </w:t>
      </w:r>
      <w:r w:rsidR="008172A0" w:rsidRPr="00582BDC">
        <w:rPr>
          <w:rFonts w:ascii="Garamond" w:hAnsi="Garamond"/>
          <w:bCs/>
        </w:rPr>
        <w:t>complessiva e incondizionata, inferiore all’importo a base di gara</w:t>
      </w:r>
      <w:r w:rsidRPr="00582BDC">
        <w:rPr>
          <w:rFonts w:ascii="Garamond" w:hAnsi="Garamond"/>
          <w:bCs/>
        </w:rPr>
        <w:t xml:space="preserve">: </w:t>
      </w:r>
    </w:p>
    <w:p w14:paraId="7699E4D8" w14:textId="77777777" w:rsidR="007D63E1" w:rsidRPr="00582BDC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1044"/>
        <w:gridCol w:w="1949"/>
        <w:gridCol w:w="1721"/>
        <w:gridCol w:w="1702"/>
        <w:gridCol w:w="1695"/>
      </w:tblGrid>
      <w:tr w:rsidR="00582BDC" w:rsidRPr="00582BDC" w14:paraId="3E837776" w14:textId="77777777" w:rsidTr="00A54BA7">
        <w:trPr>
          <w:trHeight w:val="1725"/>
          <w:tblHeader/>
        </w:trPr>
        <w:tc>
          <w:tcPr>
            <w:tcW w:w="788" w:type="pct"/>
            <w:shd w:val="clear" w:color="000000" w:fill="FDE9D9"/>
            <w:vAlign w:val="center"/>
            <w:hideMark/>
          </w:tcPr>
          <w:p w14:paraId="08ED2F87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42" w:type="pct"/>
            <w:shd w:val="clear" w:color="000000" w:fill="FDE9D9"/>
            <w:vAlign w:val="center"/>
          </w:tcPr>
          <w:p w14:paraId="0E4507AB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1012" w:type="pct"/>
            <w:shd w:val="clear" w:color="000000" w:fill="FDE9D9"/>
            <w:vAlign w:val="center"/>
          </w:tcPr>
          <w:p w14:paraId="0943D263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Prezzo unitario in € IVA esclusa</w:t>
            </w:r>
          </w:p>
        </w:tc>
        <w:tc>
          <w:tcPr>
            <w:tcW w:w="894" w:type="pct"/>
            <w:shd w:val="clear" w:color="000000" w:fill="FDE9D9"/>
            <w:vAlign w:val="center"/>
          </w:tcPr>
          <w:p w14:paraId="09EADA56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Prezzo unitario in € IVA inclusa</w:t>
            </w:r>
          </w:p>
        </w:tc>
        <w:tc>
          <w:tcPr>
            <w:tcW w:w="884" w:type="pct"/>
            <w:shd w:val="clear" w:color="000000" w:fill="FDE9D9"/>
            <w:vAlign w:val="center"/>
          </w:tcPr>
          <w:p w14:paraId="6394D563" w14:textId="77777777" w:rsid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Prezzo complessivo in </w:t>
            </w:r>
          </w:p>
          <w:p w14:paraId="11C6DBD4" w14:textId="5FCB2781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€ IVA esclusa</w:t>
            </w:r>
          </w:p>
        </w:tc>
        <w:tc>
          <w:tcPr>
            <w:tcW w:w="880" w:type="pct"/>
            <w:shd w:val="clear" w:color="000000" w:fill="FDE9D9"/>
            <w:vAlign w:val="center"/>
          </w:tcPr>
          <w:p w14:paraId="0FB77953" w14:textId="77777777" w:rsid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Prezzo complessivo in </w:t>
            </w:r>
          </w:p>
          <w:p w14:paraId="14EC0B8A" w14:textId="0CB6297E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€ IVA inclusa</w:t>
            </w:r>
          </w:p>
        </w:tc>
      </w:tr>
      <w:tr w:rsidR="007F4C4B" w:rsidRPr="00582BDC" w14:paraId="720EFF07" w14:textId="77777777" w:rsidTr="00A54BA7">
        <w:trPr>
          <w:trHeight w:val="1290"/>
        </w:trPr>
        <w:tc>
          <w:tcPr>
            <w:tcW w:w="788" w:type="pct"/>
            <w:shd w:val="clear" w:color="000000" w:fill="FFFFFF"/>
            <w:vAlign w:val="center"/>
            <w:hideMark/>
          </w:tcPr>
          <w:p w14:paraId="548ACAE6" w14:textId="1DB79237" w:rsidR="007F4C4B" w:rsidRPr="00582BDC" w:rsidRDefault="00582BDC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sz w:val="22"/>
                <w:szCs w:val="22"/>
              </w:rPr>
              <w:t>Incubatore refrigerato in aerobiosi</w:t>
            </w:r>
            <w:r w:rsidR="00A54BA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40 – 100 LT</w:t>
            </w:r>
          </w:p>
        </w:tc>
        <w:tc>
          <w:tcPr>
            <w:tcW w:w="542" w:type="pct"/>
            <w:vAlign w:val="center"/>
          </w:tcPr>
          <w:p w14:paraId="6B96BC02" w14:textId="5815218B" w:rsidR="007F4C4B" w:rsidRPr="00582BDC" w:rsidRDefault="00582BDC" w:rsidP="00A54BA7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n. </w:t>
            </w:r>
            <w:r w:rsidR="00A54BA7"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14:paraId="10B78C7E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6C9589AC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14:paraId="3FCF8BC3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1831907C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4" w:type="pct"/>
            <w:vAlign w:val="center"/>
          </w:tcPr>
          <w:p w14:paraId="408093F4" w14:textId="58DE0E58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1FB8C63E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0E9A00C2" w14:textId="59D92F18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451BC9D9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61B6C96" w14:textId="7BF07F7C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75219FC3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25FB03E9" w14:textId="5457BB18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29D1D617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  <w:tr w:rsidR="00A54BA7" w:rsidRPr="00582BDC" w14:paraId="37EC16A3" w14:textId="77777777" w:rsidTr="00A54BA7">
        <w:trPr>
          <w:trHeight w:val="1290"/>
        </w:trPr>
        <w:tc>
          <w:tcPr>
            <w:tcW w:w="788" w:type="pct"/>
            <w:shd w:val="clear" w:color="000000" w:fill="FFFFFF"/>
            <w:vAlign w:val="center"/>
          </w:tcPr>
          <w:p w14:paraId="04850E4C" w14:textId="4A6464BD" w:rsidR="00A54BA7" w:rsidRPr="00582BDC" w:rsidRDefault="00A54BA7" w:rsidP="00A54BA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sz w:val="22"/>
                <w:szCs w:val="22"/>
              </w:rPr>
              <w:t>Incubatore refrigerato in aerobiosi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100 – 180 LT</w:t>
            </w:r>
          </w:p>
        </w:tc>
        <w:tc>
          <w:tcPr>
            <w:tcW w:w="542" w:type="pct"/>
            <w:vAlign w:val="center"/>
          </w:tcPr>
          <w:p w14:paraId="7F822105" w14:textId="0301E257" w:rsidR="00A54BA7" w:rsidRPr="00582BDC" w:rsidRDefault="00A54BA7" w:rsidP="00A54BA7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n. </w:t>
            </w:r>
            <w:r>
              <w:rPr>
                <w:rFonts w:ascii="Garamond" w:hAnsi="Garamond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14:paraId="3FC1E8BA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3E39AB7C" w14:textId="0D09F7E6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5277DB3D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457498D3" w14:textId="5B22A533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4" w:type="pct"/>
            <w:vAlign w:val="center"/>
          </w:tcPr>
          <w:p w14:paraId="5B2880E6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3BE5DC8F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7C4B2E17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2517BC42" w14:textId="6B3427E2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AEAE8EF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30F6FEF4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0E9FA039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1A9DEF25" w14:textId="1CD26C6C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  <w:tr w:rsidR="00A54BA7" w:rsidRPr="00582BDC" w14:paraId="47E96128" w14:textId="77777777" w:rsidTr="00A54BA7">
        <w:trPr>
          <w:trHeight w:val="1290"/>
        </w:trPr>
        <w:tc>
          <w:tcPr>
            <w:tcW w:w="788" w:type="pct"/>
            <w:shd w:val="clear" w:color="000000" w:fill="FFFFFF"/>
            <w:vAlign w:val="center"/>
          </w:tcPr>
          <w:p w14:paraId="37BD8C9F" w14:textId="7CB7F42D" w:rsidR="00A54BA7" w:rsidRPr="00582BDC" w:rsidRDefault="00A54BA7" w:rsidP="00A54BA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sz w:val="22"/>
                <w:szCs w:val="22"/>
              </w:rPr>
              <w:lastRenderedPageBreak/>
              <w:t>Incubatore refrigerato in aerobiosi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180 – 300 LT</w:t>
            </w:r>
          </w:p>
        </w:tc>
        <w:tc>
          <w:tcPr>
            <w:tcW w:w="542" w:type="pct"/>
            <w:vAlign w:val="center"/>
          </w:tcPr>
          <w:p w14:paraId="7DC87EE2" w14:textId="24B6082F" w:rsidR="00A54BA7" w:rsidRPr="00582BDC" w:rsidRDefault="00A54BA7" w:rsidP="00A54BA7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n. </w:t>
            </w:r>
            <w:r>
              <w:rPr>
                <w:rFonts w:ascii="Garamond" w:hAnsi="Garamond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14:paraId="625B5351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0FB89D1D" w14:textId="649839FE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3EF5B0DF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38702280" w14:textId="728F2E8E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4" w:type="pct"/>
            <w:vAlign w:val="center"/>
          </w:tcPr>
          <w:p w14:paraId="79F9EBBA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03D53F60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26ED02A5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40E84E7C" w14:textId="6D8B3354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03D10FC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11C14394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3E4A48CD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2B17B78D" w14:textId="42D7B79D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  <w:tr w:rsidR="00A54BA7" w:rsidRPr="00582BDC" w14:paraId="2060F3C5" w14:textId="77777777" w:rsidTr="00A54BA7">
        <w:trPr>
          <w:trHeight w:val="1290"/>
        </w:trPr>
        <w:tc>
          <w:tcPr>
            <w:tcW w:w="788" w:type="pct"/>
            <w:shd w:val="clear" w:color="000000" w:fill="FFFFFF"/>
            <w:vAlign w:val="center"/>
          </w:tcPr>
          <w:p w14:paraId="1570572D" w14:textId="7B597826" w:rsidR="00A54BA7" w:rsidRPr="00582BDC" w:rsidRDefault="00A54BA7" w:rsidP="00A54BA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sz w:val="22"/>
                <w:szCs w:val="22"/>
              </w:rPr>
              <w:t>Incubatore refrigerato in aerobiosi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300 – 600 LT</w:t>
            </w:r>
          </w:p>
        </w:tc>
        <w:tc>
          <w:tcPr>
            <w:tcW w:w="542" w:type="pct"/>
            <w:vAlign w:val="center"/>
          </w:tcPr>
          <w:p w14:paraId="11CD12E5" w14:textId="24CD8F7A" w:rsidR="00A54BA7" w:rsidRPr="00582BDC" w:rsidRDefault="00A54BA7" w:rsidP="00A54BA7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n. </w:t>
            </w:r>
            <w:r>
              <w:rPr>
                <w:rFonts w:ascii="Garamond" w:hAnsi="Garamond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14:paraId="6FE4C86F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035AA1DA" w14:textId="36EA3480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94" w:type="pct"/>
            <w:shd w:val="clear" w:color="auto" w:fill="auto"/>
            <w:noWrap/>
            <w:vAlign w:val="center"/>
          </w:tcPr>
          <w:p w14:paraId="51ECEBBD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46FFE6AF" w14:textId="091C9851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4" w:type="pct"/>
            <w:vAlign w:val="center"/>
          </w:tcPr>
          <w:p w14:paraId="290C090F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4DC44FAD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7F3187C5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6241B425" w14:textId="2A328E4C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089CBA7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7156C1E5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285974B1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0DA8D0DA" w14:textId="0ADE5F94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  <w:tr w:rsidR="00A54BA7" w:rsidRPr="00582BDC" w14:paraId="60ECC58D" w14:textId="77777777" w:rsidTr="00582BDC">
        <w:trPr>
          <w:trHeight w:val="943"/>
        </w:trPr>
        <w:tc>
          <w:tcPr>
            <w:tcW w:w="3236" w:type="pct"/>
            <w:gridSpan w:val="4"/>
            <w:shd w:val="clear" w:color="000000" w:fill="FFFFFF"/>
            <w:vAlign w:val="center"/>
          </w:tcPr>
          <w:p w14:paraId="754036F7" w14:textId="5FDB55BA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Importo complessivo offerto per la fornitura oggetto di affidamento</w:t>
            </w:r>
            <w:r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, Iva esclusa</w:t>
            </w:r>
          </w:p>
        </w:tc>
        <w:tc>
          <w:tcPr>
            <w:tcW w:w="1764" w:type="pct"/>
            <w:gridSpan w:val="2"/>
            <w:vAlign w:val="center"/>
          </w:tcPr>
          <w:p w14:paraId="3B89A3E2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2A60DC36" w14:textId="77777777" w:rsidR="00A54BA7" w:rsidRPr="00582BDC" w:rsidRDefault="00A54BA7" w:rsidP="00A54BA7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</w:tbl>
    <w:p w14:paraId="1AE3E189" w14:textId="77777777" w:rsidR="007D63E1" w:rsidRPr="00A54BA7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p w14:paraId="100569DD" w14:textId="762AB6A6" w:rsidR="00A54BA7" w:rsidRPr="00A54BA7" w:rsidRDefault="00A54BA7" w:rsidP="00A850E2">
      <w:pPr>
        <w:widowControl w:val="0"/>
        <w:jc w:val="both"/>
        <w:rPr>
          <w:rFonts w:ascii="Garamond" w:hAnsi="Garamond"/>
          <w:b/>
        </w:rPr>
      </w:pPr>
      <w:bookmarkStart w:id="0" w:name="_GoBack"/>
      <w:r w:rsidRPr="00A54BA7">
        <w:rPr>
          <w:rFonts w:ascii="Garamond" w:hAnsi="Garamond"/>
          <w:b/>
        </w:rPr>
        <w:t xml:space="preserve">Si precisa che le quantità </w:t>
      </w:r>
      <w:r>
        <w:rPr>
          <w:rFonts w:ascii="Garamond" w:hAnsi="Garamond"/>
          <w:b/>
        </w:rPr>
        <w:t xml:space="preserve">di incubatori </w:t>
      </w:r>
      <w:r w:rsidRPr="00A54BA7">
        <w:rPr>
          <w:rFonts w:ascii="Garamond" w:hAnsi="Garamond"/>
          <w:b/>
        </w:rPr>
        <w:t>sopra indicate per ciascun volume sono puramente indicative, pertanto la stazione appaltante si riserva, in sede di stipula del contratto, di richiedere differenti quantità di incubatori relativamente a ciascun volume, ferma restando la quantità massima di</w:t>
      </w:r>
      <w:r w:rsidR="00F85418">
        <w:rPr>
          <w:rFonts w:ascii="Garamond" w:hAnsi="Garamond"/>
          <w:b/>
        </w:rPr>
        <w:t xml:space="preserve"> n. 26 incubatori.</w:t>
      </w:r>
    </w:p>
    <w:bookmarkEnd w:id="0"/>
    <w:p w14:paraId="29167DE3" w14:textId="77777777" w:rsidR="00A54BA7" w:rsidRDefault="00A54BA7" w:rsidP="00A850E2">
      <w:pPr>
        <w:widowControl w:val="0"/>
        <w:jc w:val="both"/>
        <w:rPr>
          <w:rFonts w:ascii="Garamond" w:hAnsi="Garamond"/>
        </w:rPr>
      </w:pPr>
    </w:p>
    <w:p w14:paraId="335010E6" w14:textId="33F50D5B" w:rsidR="00A850E2" w:rsidRPr="00582BDC" w:rsidRDefault="00A54BA7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850E2" w:rsidRPr="00582BDC">
        <w:rPr>
          <w:rFonts w:ascii="Garamond" w:hAnsi="Garamond"/>
        </w:rPr>
        <w:t xml:space="preserve">che i prezzi sopraindicati sono impegnativi e irrevocabili per 365 giorni a decorrere dalla data ultima fissata per la presentazione dell’offerta; </w:t>
      </w:r>
    </w:p>
    <w:p w14:paraId="21A51003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54640F5E" w14:textId="77777777" w:rsidR="00A850E2" w:rsidRPr="00582BDC" w:rsidRDefault="00744B4B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 xml:space="preserve">- </w:t>
      </w:r>
      <w:r w:rsidR="00A850E2" w:rsidRPr="00582BDC">
        <w:rPr>
          <w:rFonts w:ascii="Garamond" w:hAnsi="Garamond"/>
        </w:rPr>
        <w:t>che l’aliquota IVA applicata è il _______%</w:t>
      </w:r>
    </w:p>
    <w:p w14:paraId="1DAE5F8B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45941B88" w14:textId="14E47B2B" w:rsidR="00A850E2" w:rsidRPr="00582BDC" w:rsidRDefault="00744B4B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 xml:space="preserve">- </w:t>
      </w:r>
      <w:r w:rsidR="00A850E2" w:rsidRPr="00582BDC">
        <w:rPr>
          <w:rFonts w:ascii="Garamond" w:hAnsi="Garamond"/>
        </w:rPr>
        <w:t xml:space="preserve">che il valore economico della parte di </w:t>
      </w:r>
      <w:r w:rsidR="00B20796" w:rsidRPr="00582BDC">
        <w:rPr>
          <w:rFonts w:ascii="Garamond" w:hAnsi="Garamond"/>
        </w:rPr>
        <w:t>appalto</w:t>
      </w:r>
      <w:r w:rsidR="00A850E2" w:rsidRPr="00582BDC">
        <w:rPr>
          <w:rFonts w:ascii="Garamond" w:hAnsi="Garamond"/>
        </w:rPr>
        <w:t xml:space="preserve"> che intende dare in subappalto</w:t>
      </w:r>
      <w:r w:rsidR="00582BDC">
        <w:rPr>
          <w:rFonts w:ascii="Garamond" w:hAnsi="Garamond"/>
        </w:rPr>
        <w:t xml:space="preserve"> è il seguente</w:t>
      </w:r>
      <w:r w:rsidR="00A850E2" w:rsidRPr="00582BDC">
        <w:rPr>
          <w:rFonts w:ascii="Garamond" w:hAnsi="Garamond"/>
        </w:rPr>
        <w:t>:</w:t>
      </w:r>
    </w:p>
    <w:p w14:paraId="5DF1078C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02BB6938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€__________________</w:t>
      </w:r>
      <w:r w:rsidRPr="00582BDC">
        <w:rPr>
          <w:rFonts w:ascii="Garamond" w:hAnsi="Garamond"/>
        </w:rPr>
        <w:tab/>
        <w:t>euro___________________________________________________</w:t>
      </w:r>
    </w:p>
    <w:p w14:paraId="6AC03746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(</w:t>
      </w:r>
      <w:proofErr w:type="gramStart"/>
      <w:r w:rsidRPr="00582BDC">
        <w:rPr>
          <w:rFonts w:ascii="Garamond" w:hAnsi="Garamond"/>
        </w:rPr>
        <w:t>in</w:t>
      </w:r>
      <w:proofErr w:type="gramEnd"/>
      <w:r w:rsidRPr="00582BDC">
        <w:rPr>
          <w:rFonts w:ascii="Garamond" w:hAnsi="Garamond"/>
        </w:rPr>
        <w:t xml:space="preserve"> cifre) </w:t>
      </w:r>
      <w:r w:rsidRPr="00582BDC">
        <w:rPr>
          <w:rFonts w:ascii="Garamond" w:hAnsi="Garamond"/>
        </w:rPr>
        <w:tab/>
      </w:r>
      <w:r w:rsidRPr="00582BDC">
        <w:rPr>
          <w:rFonts w:ascii="Garamond" w:hAnsi="Garamond"/>
        </w:rPr>
        <w:tab/>
      </w:r>
      <w:r w:rsidRPr="00582BDC">
        <w:rPr>
          <w:rFonts w:ascii="Garamond" w:hAnsi="Garamond"/>
        </w:rPr>
        <w:tab/>
        <w:t>(in lettere)</w:t>
      </w:r>
    </w:p>
    <w:p w14:paraId="7D44F3A3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5943BF35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170B2BFF" w14:textId="77777777" w:rsidR="00372A5D" w:rsidRPr="00582BDC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  <w:bCs/>
        </w:rPr>
        <w:t>DICHIARA INOLTRE</w:t>
      </w:r>
    </w:p>
    <w:p w14:paraId="22A3A404" w14:textId="77777777" w:rsidR="007D63E1" w:rsidRPr="00582BDC" w:rsidRDefault="007D63E1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AD7E0C7" w14:textId="77777777" w:rsidR="00F0008B" w:rsidRPr="00582BDC" w:rsidRDefault="00F0008B" w:rsidP="00F0008B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(</w:t>
      </w:r>
      <w:proofErr w:type="gramStart"/>
      <w:r w:rsidRPr="00582BDC">
        <w:rPr>
          <w:rFonts w:ascii="Garamond" w:hAnsi="Garamond"/>
          <w:i/>
          <w:iCs/>
        </w:rPr>
        <w:t>dichiarazione</w:t>
      </w:r>
      <w:proofErr w:type="gramEnd"/>
      <w:r w:rsidRPr="00582BDC">
        <w:rPr>
          <w:rFonts w:ascii="Garamond" w:hAnsi="Garamond"/>
          <w:i/>
          <w:iCs/>
        </w:rPr>
        <w:t xml:space="preserve"> facoltativa che, qualora non resa in sede di gara, andrà comunque resa dall’aggiudicatario in sede di eventuale valutazione dell’offerta anormalmente bassa </w:t>
      </w:r>
      <w:r w:rsidRPr="00582BDC">
        <w:rPr>
          <w:rFonts w:ascii="Garamond" w:hAnsi="Garamond"/>
          <w:i/>
          <w:iCs/>
          <w:u w:val="single"/>
        </w:rPr>
        <w:t>o in ogni caso</w:t>
      </w:r>
      <w:r w:rsidRPr="00582BDC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582BDC">
        <w:rPr>
          <w:rFonts w:ascii="Garamond" w:hAnsi="Garamond"/>
        </w:rPr>
        <w:t>) che tale corrispettivo complessivo offerto è stato così calcolato</w:t>
      </w:r>
      <w:r w:rsidR="00A92470" w:rsidRPr="00582BDC">
        <w:rPr>
          <w:rFonts w:ascii="Garamond" w:hAnsi="Garamond"/>
        </w:rPr>
        <w:t>*</w:t>
      </w:r>
      <w:r w:rsidRPr="00582BDC">
        <w:rPr>
          <w:rFonts w:ascii="Garamond" w:hAnsi="Garamond"/>
        </w:rPr>
        <w:t xml:space="preserve"> :</w:t>
      </w:r>
    </w:p>
    <w:p w14:paraId="46D71C64" w14:textId="77777777" w:rsidR="007D63E1" w:rsidRPr="00582BDC" w:rsidRDefault="007D63E1" w:rsidP="00F0008B">
      <w:pPr>
        <w:widowControl w:val="0"/>
        <w:jc w:val="both"/>
        <w:rPr>
          <w:rFonts w:ascii="Garamond" w:hAnsi="Garamond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582BDC" w14:paraId="299C3E83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09F6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EFD7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VALORE VOCE DI COSTO</w:t>
            </w:r>
          </w:p>
          <w:p w14:paraId="1D910444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(€ in cifre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387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INCIDENZA</w:t>
            </w:r>
          </w:p>
          <w:p w14:paraId="1F25DF2E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PERCENTUALE</w:t>
            </w:r>
          </w:p>
          <w:p w14:paraId="0AEFB916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(</w:t>
            </w:r>
            <w:proofErr w:type="gramStart"/>
            <w:r w:rsidRPr="00582BDC">
              <w:rPr>
                <w:rFonts w:ascii="Garamond" w:hAnsi="Garamond"/>
                <w:b/>
              </w:rPr>
              <w:t>in</w:t>
            </w:r>
            <w:proofErr w:type="gramEnd"/>
            <w:r w:rsidRPr="00582BDC">
              <w:rPr>
                <w:rFonts w:ascii="Garamond" w:hAnsi="Garamond"/>
                <w:b/>
              </w:rPr>
              <w:t xml:space="preserve"> cifre)</w:t>
            </w:r>
          </w:p>
        </w:tc>
      </w:tr>
      <w:tr w:rsidR="00A92470" w:rsidRPr="00582BDC" w14:paraId="2097AD90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DFEF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0A99C472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D1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281C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43022D0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3CA9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362606F2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CF3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AB7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16747D3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415B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2F3C17F3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197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EF4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10937A7F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1DE0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60F60B5E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F73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635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46ADD025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04E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costi</w:t>
            </w:r>
            <w:proofErr w:type="gramEnd"/>
            <w:r w:rsidRPr="00582BDC">
              <w:rPr>
                <w:rFonts w:ascii="Garamond" w:hAnsi="Garamond"/>
              </w:rPr>
              <w:t xml:space="preserve"> relativi alle spese per il personale calcolati sulla base del CCNL applicato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A0B6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AD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F54C951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AB9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spese</w:t>
            </w:r>
            <w:proofErr w:type="gramEnd"/>
            <w:r w:rsidRPr="00582BDC">
              <w:rPr>
                <w:rFonts w:ascii="Garamond" w:hAnsi="Garamond"/>
              </w:rPr>
              <w:t xml:space="preserve"> generali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8B2F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28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3179BED5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E98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3DFB270E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utile</w:t>
            </w:r>
            <w:proofErr w:type="gramEnd"/>
            <w:r w:rsidRPr="00582BDC">
              <w:rPr>
                <w:rFonts w:ascii="Garamond" w:hAnsi="Garamond"/>
              </w:rPr>
              <w:t xml:space="preserve"> d’impresa</w:t>
            </w:r>
          </w:p>
          <w:p w14:paraId="67160858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40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471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1BDA3AFF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CDEB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705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57E9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14:paraId="1E1608B4" w14:textId="77777777" w:rsidR="00F0008B" w:rsidRPr="00582BDC" w:rsidRDefault="00F0008B" w:rsidP="00F0008B">
      <w:pPr>
        <w:widowControl w:val="0"/>
        <w:jc w:val="both"/>
        <w:rPr>
          <w:rFonts w:ascii="Garamond" w:hAnsi="Garamond"/>
        </w:rPr>
      </w:pPr>
    </w:p>
    <w:p w14:paraId="4E58A07B" w14:textId="77777777" w:rsidR="008172A0" w:rsidRPr="00582BDC" w:rsidRDefault="00A92470" w:rsidP="00280583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*</w:t>
      </w:r>
      <w:r w:rsidRPr="00582BDC">
        <w:rPr>
          <w:rFonts w:ascii="Garamond" w:hAnsi="Garamond"/>
          <w:i/>
        </w:rPr>
        <w:t xml:space="preserve">si chiede di completare e compilare la suddetta tabella indicando le ulteriori voci di costo ed il valore e l’incidenza di tutte le voci </w:t>
      </w:r>
      <w:r w:rsidR="00C94478" w:rsidRPr="00582BDC">
        <w:rPr>
          <w:rFonts w:ascii="Garamond" w:hAnsi="Garamond"/>
          <w:i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</w:t>
      </w:r>
      <w:r w:rsidR="00C94478" w:rsidRPr="00582BDC">
        <w:rPr>
          <w:rFonts w:ascii="Garamond" w:hAnsi="Garamond"/>
        </w:rPr>
        <w:t>)</w:t>
      </w:r>
      <w:r w:rsidRPr="00582BDC">
        <w:rPr>
          <w:rFonts w:ascii="Garamond" w:hAnsi="Garamond"/>
        </w:rPr>
        <w:t>.</w:t>
      </w:r>
    </w:p>
    <w:p w14:paraId="39116647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6B8D723B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2C64235E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18AD9036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558230E5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7E9AB3C1" w14:textId="77777777" w:rsidR="00BF06F8" w:rsidRPr="00582BDC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582BDC">
        <w:rPr>
          <w:rFonts w:ascii="Garamond" w:hAnsi="Garamond"/>
          <w:b/>
          <w:i/>
        </w:rPr>
        <w:t>N.B. 1 Il presente documento va firmato digitalmente.</w:t>
      </w:r>
    </w:p>
    <w:p w14:paraId="0FEEE8E7" w14:textId="77777777" w:rsidR="00BF06F8" w:rsidRPr="00582BDC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5B69AE13" w14:textId="77777777" w:rsidR="00FB05D6" w:rsidRPr="00582BDC" w:rsidRDefault="00E34458" w:rsidP="00280583">
      <w:pPr>
        <w:widowControl w:val="0"/>
        <w:jc w:val="both"/>
        <w:rPr>
          <w:rFonts w:ascii="Garamond" w:hAnsi="Garamond"/>
          <w:b/>
        </w:rPr>
      </w:pPr>
      <w:r w:rsidRPr="00582BDC">
        <w:rPr>
          <w:rFonts w:ascii="Garamond" w:hAnsi="Garamond"/>
          <w:b/>
          <w:i/>
        </w:rPr>
        <w:t>N.B.</w:t>
      </w:r>
      <w:r w:rsidR="00BF06F8" w:rsidRPr="00582BDC">
        <w:rPr>
          <w:rFonts w:ascii="Garamond" w:hAnsi="Garamond"/>
          <w:b/>
          <w:i/>
        </w:rPr>
        <w:t xml:space="preserve"> 2</w:t>
      </w:r>
      <w:r w:rsidRPr="00582BDC">
        <w:rPr>
          <w:rFonts w:ascii="Garamond" w:hAnsi="Garamond"/>
          <w:b/>
          <w:i/>
        </w:rPr>
        <w:t xml:space="preserve"> </w:t>
      </w:r>
      <w:r w:rsidR="00280583" w:rsidRPr="00582BDC">
        <w:rPr>
          <w:rFonts w:ascii="Garamond" w:hAnsi="Garamond"/>
          <w:b/>
          <w:i/>
          <w:lang w:val="x-none"/>
        </w:rPr>
        <w:t xml:space="preserve">In caso di </w:t>
      </w:r>
      <w:r w:rsidR="00FB05D6" w:rsidRPr="00582BDC">
        <w:rPr>
          <w:rFonts w:ascii="Garamond" w:hAnsi="Garamond"/>
          <w:b/>
          <w:i/>
        </w:rPr>
        <w:t>partecipazione plurisoggettiva</w:t>
      </w:r>
      <w:r w:rsidR="00BF06F8" w:rsidRPr="00582BDC">
        <w:rPr>
          <w:rFonts w:ascii="Garamond" w:hAnsi="Garamond"/>
          <w:b/>
          <w:i/>
        </w:rPr>
        <w:t>,</w:t>
      </w:r>
      <w:r w:rsidR="00147210" w:rsidRPr="00582BDC">
        <w:rPr>
          <w:rFonts w:ascii="Garamond" w:hAnsi="Garamond"/>
          <w:b/>
          <w:i/>
        </w:rPr>
        <w:t xml:space="preserve"> </w:t>
      </w:r>
      <w:r w:rsidR="00FB05D6" w:rsidRPr="00582BDC">
        <w:rPr>
          <w:rFonts w:ascii="Garamond" w:hAnsi="Garamond"/>
          <w:b/>
          <w:i/>
        </w:rPr>
        <w:t xml:space="preserve">vedere le prescrizioni di cui all’art. 15.1 del </w:t>
      </w:r>
      <w:r w:rsidR="00950468" w:rsidRPr="00582BDC">
        <w:rPr>
          <w:rFonts w:ascii="Garamond" w:hAnsi="Garamond"/>
          <w:b/>
          <w:i/>
        </w:rPr>
        <w:t>D</w:t>
      </w:r>
      <w:r w:rsidR="00FB05D6" w:rsidRPr="00582BDC">
        <w:rPr>
          <w:rFonts w:ascii="Garamond" w:hAnsi="Garamond"/>
          <w:b/>
          <w:i/>
        </w:rPr>
        <w:t>isciplinare.</w:t>
      </w:r>
    </w:p>
    <w:p w14:paraId="0047E5AC" w14:textId="77777777" w:rsidR="00FB05D6" w:rsidRPr="00582BDC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6142B7FF" w14:textId="77777777" w:rsidR="00524C74" w:rsidRPr="00582BDC" w:rsidRDefault="00524C74" w:rsidP="00524C74">
      <w:pPr>
        <w:widowControl w:val="0"/>
        <w:jc w:val="both"/>
        <w:rPr>
          <w:rFonts w:ascii="Garamond" w:hAnsi="Garamond"/>
          <w:b/>
        </w:rPr>
      </w:pPr>
      <w:r w:rsidRPr="00582BDC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14:paraId="57999A89" w14:textId="77777777" w:rsidR="00524C74" w:rsidRPr="00582BDC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3ACA6D62" w14:textId="77777777" w:rsidR="00D0400A" w:rsidRPr="00582BDC" w:rsidRDefault="00D0400A" w:rsidP="00DD4D41">
      <w:pPr>
        <w:pStyle w:val="Default"/>
        <w:jc w:val="right"/>
        <w:rPr>
          <w:rFonts w:ascii="Garamond" w:hAnsi="Garamond"/>
        </w:rPr>
      </w:pPr>
    </w:p>
    <w:sectPr w:rsidR="00D0400A" w:rsidRPr="00582BDC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7B4A" w14:textId="77777777" w:rsidR="003030F0" w:rsidRDefault="003030F0" w:rsidP="00280583">
      <w:r>
        <w:separator/>
      </w:r>
    </w:p>
  </w:endnote>
  <w:endnote w:type="continuationSeparator" w:id="0">
    <w:p w14:paraId="72FA3B4F" w14:textId="77777777" w:rsidR="003030F0" w:rsidRDefault="003030F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8471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EFD264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E682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5418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7E7F640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0B3F" w14:textId="77777777" w:rsidR="003030F0" w:rsidRDefault="003030F0" w:rsidP="00280583">
      <w:r>
        <w:separator/>
      </w:r>
    </w:p>
  </w:footnote>
  <w:footnote w:type="continuationSeparator" w:id="0">
    <w:p w14:paraId="25D11E47" w14:textId="77777777" w:rsidR="003030F0" w:rsidRDefault="003030F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D85D" w14:textId="7761C702" w:rsidR="0030544C" w:rsidRPr="00987FF1" w:rsidRDefault="0030544C" w:rsidP="00582BDC">
    <w:pPr>
      <w:ind w:left="9064" w:hanging="842"/>
      <w:jc w:val="both"/>
      <w:rPr>
        <w:rFonts w:ascii="Garamond" w:hAnsi="Garamond"/>
        <w:sz w:val="18"/>
        <w:szCs w:val="18"/>
      </w:rPr>
    </w:pPr>
    <w:r w:rsidRPr="00582BDC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A47" wp14:editId="19E7C83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278E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1A4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217278E" w14:textId="77777777" w:rsidR="0030544C" w:rsidRDefault="0030544C" w:rsidP="0030544C"/>
                </w:txbxContent>
              </v:textbox>
            </v:shape>
          </w:pict>
        </mc:Fallback>
      </mc:AlternateContent>
    </w:r>
    <w:r w:rsidRPr="00582BDC">
      <w:rPr>
        <w:rFonts w:ascii="Garamond" w:hAnsi="Garamond"/>
        <w:sz w:val="18"/>
        <w:szCs w:val="18"/>
      </w:rPr>
      <w:t xml:space="preserve">ALLEGATO </w:t>
    </w:r>
    <w:r w:rsidR="007D63E1" w:rsidRPr="00582BDC">
      <w:rPr>
        <w:rFonts w:ascii="Garamond" w:hAnsi="Garamond"/>
        <w:sz w:val="18"/>
        <w:szCs w:val="18"/>
      </w:rPr>
      <w:t>4</w:t>
    </w:r>
    <w:r w:rsidR="00582BDC" w:rsidRPr="00582BDC">
      <w:rPr>
        <w:rFonts w:ascii="Garamond" w:hAnsi="Garamond"/>
        <w:sz w:val="18"/>
        <w:szCs w:val="18"/>
      </w:rPr>
      <w:t>a</w:t>
    </w:r>
  </w:p>
  <w:p w14:paraId="2D24555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EA66C8" w14:textId="5333FD9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  <w:r w:rsidR="00582BDC">
      <w:rPr>
        <w:rFonts w:ascii="Garamond" w:hAnsi="Garamond"/>
        <w:bCs/>
        <w:sz w:val="20"/>
        <w:szCs w:val="20"/>
      </w:rPr>
      <w:t>Lotto 1</w:t>
    </w:r>
  </w:p>
  <w:p w14:paraId="6C75FCBE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BE87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8EF8C" wp14:editId="480AD19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F4F3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439F4E1" wp14:editId="6E74448F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EF8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E1F4F3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439F4E1" wp14:editId="6E74448F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DE2346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8FC134B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97CD613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652D68B9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A176889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0F1215C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43D9599D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15B3F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545"/>
    <w:rsid w:val="000E6020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30F0"/>
    <w:rsid w:val="0030544C"/>
    <w:rsid w:val="0030664F"/>
    <w:rsid w:val="003217F3"/>
    <w:rsid w:val="003256D7"/>
    <w:rsid w:val="00325BF1"/>
    <w:rsid w:val="00335CBB"/>
    <w:rsid w:val="00336B69"/>
    <w:rsid w:val="00337932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4F5A78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82B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3421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D63E1"/>
    <w:rsid w:val="007E2DB3"/>
    <w:rsid w:val="007E30D7"/>
    <w:rsid w:val="007E30F2"/>
    <w:rsid w:val="007F26D8"/>
    <w:rsid w:val="007F3F4D"/>
    <w:rsid w:val="007F4C4B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A0827"/>
    <w:rsid w:val="008A2053"/>
    <w:rsid w:val="008A7CBA"/>
    <w:rsid w:val="008B338F"/>
    <w:rsid w:val="008B5236"/>
    <w:rsid w:val="008C2F5C"/>
    <w:rsid w:val="008F49ED"/>
    <w:rsid w:val="008F525F"/>
    <w:rsid w:val="008F6DCA"/>
    <w:rsid w:val="00902F90"/>
    <w:rsid w:val="009123D9"/>
    <w:rsid w:val="00915585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4BA7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E5E9D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85418"/>
    <w:rsid w:val="00F91E29"/>
    <w:rsid w:val="00F96920"/>
    <w:rsid w:val="00F97CDC"/>
    <w:rsid w:val="00FA1A8A"/>
    <w:rsid w:val="00FA35C3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5C3199"/>
  <w15:docId w15:val="{AF6E8BA3-C5DD-4B6C-8394-E1641BB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0DF6-3630-4F3B-884D-04317F43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5</cp:revision>
  <cp:lastPrinted>2018-02-22T08:26:00Z</cp:lastPrinted>
  <dcterms:created xsi:type="dcterms:W3CDTF">2020-01-29T10:15:00Z</dcterms:created>
  <dcterms:modified xsi:type="dcterms:W3CDTF">2020-09-07T13:54:00Z</dcterms:modified>
</cp:coreProperties>
</file>