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A971D" w14:textId="37F3C899" w:rsidR="00D96001" w:rsidRPr="006C2631" w:rsidRDefault="00FD032F" w:rsidP="00D96001">
      <w:pPr>
        <w:widowControl w:val="0"/>
        <w:tabs>
          <w:tab w:val="left" w:pos="5103"/>
        </w:tabs>
        <w:jc w:val="both"/>
        <w:rPr>
          <w:rFonts w:eastAsia="Batang"/>
          <w:b/>
          <w:smallCaps/>
          <w:sz w:val="16"/>
          <w:szCs w:val="16"/>
        </w:rPr>
      </w:pPr>
      <w:r>
        <w:rPr>
          <w:rFonts w:eastAsia="Batang"/>
          <w:b/>
          <w:smallCaps/>
          <w:sz w:val="16"/>
          <w:szCs w:val="16"/>
        </w:rPr>
        <w:t xml:space="preserve">SCA2- ACQUISTI E LOGISTICA </w:t>
      </w:r>
    </w:p>
    <w:p w14:paraId="5D2431F0" w14:textId="77777777" w:rsidR="00D96001" w:rsidRPr="006C2631" w:rsidRDefault="00D96001" w:rsidP="00D96001">
      <w:pPr>
        <w:widowControl w:val="0"/>
        <w:tabs>
          <w:tab w:val="left" w:pos="5103"/>
        </w:tabs>
        <w:jc w:val="both"/>
        <w:rPr>
          <w:rFonts w:eastAsia="Batang"/>
          <w:sz w:val="16"/>
          <w:szCs w:val="16"/>
          <w:lang w:val="en-US"/>
        </w:rPr>
      </w:pPr>
      <w:r w:rsidRPr="006C2631">
        <w:rPr>
          <w:rFonts w:eastAsia="Batang"/>
          <w:sz w:val="16"/>
          <w:szCs w:val="16"/>
          <w:lang w:val="en-US"/>
        </w:rPr>
        <w:t>P</w:t>
      </w:r>
      <w:r w:rsidR="00CD1379" w:rsidRPr="006C2631">
        <w:rPr>
          <w:rFonts w:eastAsia="Batang"/>
          <w:sz w:val="16"/>
          <w:szCs w:val="16"/>
          <w:lang w:val="en-US"/>
        </w:rPr>
        <w:t>.</w:t>
      </w:r>
      <w:r w:rsidRPr="006C2631">
        <w:rPr>
          <w:rFonts w:eastAsia="Batang"/>
          <w:sz w:val="16"/>
          <w:szCs w:val="16"/>
          <w:lang w:val="en-US"/>
        </w:rPr>
        <w:t>E</w:t>
      </w:r>
      <w:r w:rsidR="00CD1379" w:rsidRPr="006C2631">
        <w:rPr>
          <w:rFonts w:eastAsia="Batang"/>
          <w:sz w:val="16"/>
          <w:szCs w:val="16"/>
          <w:lang w:val="en-US"/>
        </w:rPr>
        <w:t>.</w:t>
      </w:r>
      <w:r w:rsidRPr="006C2631">
        <w:rPr>
          <w:rFonts w:eastAsia="Batang"/>
          <w:sz w:val="16"/>
          <w:szCs w:val="16"/>
          <w:lang w:val="en-US"/>
        </w:rPr>
        <w:t>C</w:t>
      </w:r>
      <w:r w:rsidR="00CD1379" w:rsidRPr="006C2631">
        <w:rPr>
          <w:rFonts w:eastAsia="Batang"/>
          <w:sz w:val="16"/>
          <w:szCs w:val="16"/>
          <w:lang w:val="en-US"/>
        </w:rPr>
        <w:t>.</w:t>
      </w:r>
      <w:r w:rsidRPr="006C2631">
        <w:rPr>
          <w:rFonts w:eastAsia="Batang"/>
          <w:sz w:val="16"/>
          <w:szCs w:val="16"/>
          <w:lang w:val="en-US"/>
        </w:rPr>
        <w:t xml:space="preserve">: </w:t>
      </w:r>
      <w:hyperlink r:id="rId8" w:history="1">
        <w:r w:rsidRPr="006C2631">
          <w:rPr>
            <w:rFonts w:eastAsia="Batang"/>
            <w:color w:val="0000FF"/>
            <w:sz w:val="16"/>
            <w:szCs w:val="16"/>
            <w:u w:val="single"/>
            <w:lang w:val="en-US"/>
          </w:rPr>
          <w:t>provveditorato.izsve@legalmail.it</w:t>
        </w:r>
      </w:hyperlink>
    </w:p>
    <w:p w14:paraId="509CAE83" w14:textId="77777777" w:rsidR="00707E39" w:rsidRPr="009E6A79" w:rsidRDefault="00707E39" w:rsidP="00D96001">
      <w:pPr>
        <w:tabs>
          <w:tab w:val="left" w:pos="5387"/>
        </w:tabs>
        <w:ind w:left="3402"/>
        <w:jc w:val="both"/>
        <w:rPr>
          <w:rFonts w:ascii="Batang" w:eastAsia="Batang" w:hAnsi="Batang" w:cs="Arial"/>
          <w:b/>
          <w:sz w:val="20"/>
          <w:szCs w:val="20"/>
          <w:highlight w:val="yellow"/>
          <w:lang w:val="en-US"/>
        </w:rPr>
      </w:pPr>
    </w:p>
    <w:p w14:paraId="25DFA7C4" w14:textId="77777777" w:rsidR="00D96001" w:rsidRPr="006C2631" w:rsidRDefault="00D96001" w:rsidP="00D96001">
      <w:pPr>
        <w:tabs>
          <w:tab w:val="left" w:pos="5387"/>
        </w:tabs>
        <w:ind w:left="3402"/>
        <w:jc w:val="both"/>
        <w:rPr>
          <w:rFonts w:eastAsia="Batang"/>
          <w:sz w:val="22"/>
          <w:szCs w:val="22"/>
          <w:u w:val="single"/>
        </w:rPr>
      </w:pPr>
      <w:r w:rsidRPr="006C2631">
        <w:rPr>
          <w:rFonts w:eastAsia="Batang"/>
          <w:sz w:val="22"/>
          <w:szCs w:val="22"/>
          <w:u w:val="single"/>
        </w:rPr>
        <w:t xml:space="preserve">Spett.le </w:t>
      </w:r>
    </w:p>
    <w:p w14:paraId="3EF09CE8" w14:textId="321F7411" w:rsidR="002D05F4" w:rsidRPr="00C43CCE" w:rsidRDefault="007329A3" w:rsidP="00D96001">
      <w:pPr>
        <w:tabs>
          <w:tab w:val="left" w:pos="5387"/>
        </w:tabs>
        <w:ind w:left="3402"/>
        <w:jc w:val="both"/>
        <w:rPr>
          <w:rFonts w:eastAsia="Batang"/>
          <w:b/>
          <w:sz w:val="22"/>
          <w:szCs w:val="22"/>
        </w:rPr>
      </w:pPr>
      <w:r w:rsidRPr="00C43CCE">
        <w:rPr>
          <w:rFonts w:eastAsia="Batang"/>
          <w:b/>
          <w:sz w:val="22"/>
          <w:szCs w:val="22"/>
        </w:rPr>
        <w:t xml:space="preserve">Metter Toledo Srl </w:t>
      </w:r>
    </w:p>
    <w:p w14:paraId="68C2D23C" w14:textId="481E91C6" w:rsidR="00C35B4D" w:rsidRPr="00C43CCE" w:rsidRDefault="00C43CCE" w:rsidP="00C35B4D">
      <w:pPr>
        <w:tabs>
          <w:tab w:val="left" w:pos="567"/>
        </w:tabs>
        <w:autoSpaceDE w:val="0"/>
        <w:autoSpaceDN w:val="0"/>
        <w:ind w:left="3402"/>
        <w:jc w:val="both"/>
        <w:rPr>
          <w:rFonts w:eastAsia="Batang"/>
          <w:b/>
          <w:sz w:val="22"/>
          <w:szCs w:val="22"/>
        </w:rPr>
      </w:pPr>
      <w:r w:rsidRPr="00C43CCE">
        <w:rPr>
          <w:rFonts w:eastAsia="Batang"/>
          <w:b/>
          <w:sz w:val="22"/>
          <w:szCs w:val="22"/>
        </w:rPr>
        <w:t>Via Anna Maria Mozzoni 2/1</w:t>
      </w:r>
    </w:p>
    <w:p w14:paraId="3EFC48E9" w14:textId="225CF491" w:rsidR="00D96001" w:rsidRPr="004B7D07" w:rsidRDefault="00C43CCE" w:rsidP="00C35B4D">
      <w:pPr>
        <w:tabs>
          <w:tab w:val="left" w:pos="567"/>
        </w:tabs>
        <w:autoSpaceDE w:val="0"/>
        <w:autoSpaceDN w:val="0"/>
        <w:ind w:left="3402"/>
        <w:jc w:val="both"/>
        <w:rPr>
          <w:rFonts w:eastAsia="Batang"/>
          <w:b/>
          <w:sz w:val="22"/>
          <w:szCs w:val="22"/>
        </w:rPr>
      </w:pPr>
      <w:r w:rsidRPr="00C43CCE">
        <w:rPr>
          <w:rFonts w:eastAsia="Batang"/>
          <w:b/>
          <w:sz w:val="22"/>
          <w:szCs w:val="22"/>
        </w:rPr>
        <w:t>20152 –</w:t>
      </w:r>
      <w:r w:rsidR="00C35B4D" w:rsidRPr="00C43CCE">
        <w:rPr>
          <w:rFonts w:eastAsia="Batang"/>
          <w:b/>
          <w:sz w:val="22"/>
          <w:szCs w:val="22"/>
        </w:rPr>
        <w:t xml:space="preserve"> </w:t>
      </w:r>
      <w:r w:rsidRPr="00C43CCE">
        <w:rPr>
          <w:rFonts w:eastAsia="Batang"/>
          <w:b/>
          <w:sz w:val="22"/>
          <w:szCs w:val="22"/>
        </w:rPr>
        <w:t>Mi</w:t>
      </w:r>
      <w:r w:rsidR="0080783C">
        <w:rPr>
          <w:rFonts w:eastAsia="Batang"/>
          <w:b/>
          <w:sz w:val="22"/>
          <w:szCs w:val="22"/>
        </w:rPr>
        <w:t>lan</w:t>
      </w:r>
      <w:r w:rsidRPr="00C43CCE">
        <w:rPr>
          <w:rFonts w:eastAsia="Batang"/>
          <w:b/>
          <w:sz w:val="22"/>
          <w:szCs w:val="22"/>
        </w:rPr>
        <w:t>o</w:t>
      </w:r>
      <w:r>
        <w:rPr>
          <w:rFonts w:eastAsia="Batang"/>
          <w:b/>
          <w:sz w:val="22"/>
          <w:szCs w:val="22"/>
        </w:rPr>
        <w:t xml:space="preserve"> </w:t>
      </w:r>
    </w:p>
    <w:p w14:paraId="6636DFEF" w14:textId="77777777" w:rsidR="005037FD" w:rsidRPr="00C35B4D" w:rsidRDefault="005037FD" w:rsidP="00D96001">
      <w:pPr>
        <w:tabs>
          <w:tab w:val="left" w:pos="567"/>
        </w:tabs>
        <w:autoSpaceDE w:val="0"/>
        <w:autoSpaceDN w:val="0"/>
        <w:ind w:left="3402"/>
        <w:jc w:val="both"/>
        <w:rPr>
          <w:rFonts w:eastAsia="Batang"/>
          <w:b/>
          <w:sz w:val="22"/>
          <w:szCs w:val="22"/>
          <w:highlight w:val="yellow"/>
        </w:rPr>
      </w:pPr>
    </w:p>
    <w:p w14:paraId="6F85E80F" w14:textId="711EDF19" w:rsidR="00AD37F7" w:rsidRPr="006C2631" w:rsidRDefault="00AD37F7" w:rsidP="00AD37F7">
      <w:pPr>
        <w:spacing w:after="120"/>
        <w:ind w:left="1440" w:hanging="1440"/>
        <w:jc w:val="both"/>
        <w:rPr>
          <w:rFonts w:eastAsia="Batang"/>
          <w:i/>
          <w:sz w:val="22"/>
          <w:szCs w:val="22"/>
          <w:u w:val="single"/>
        </w:rPr>
      </w:pPr>
      <w:r w:rsidRPr="006C2631">
        <w:rPr>
          <w:rFonts w:eastAsia="Batang"/>
          <w:i/>
          <w:sz w:val="22"/>
          <w:szCs w:val="22"/>
          <w:u w:val="single"/>
        </w:rPr>
        <w:t xml:space="preserve">Lettera trasmessa a mezzo portale </w:t>
      </w:r>
      <w:r w:rsidR="006C2631">
        <w:rPr>
          <w:rFonts w:eastAsia="Batang"/>
          <w:i/>
          <w:sz w:val="22"/>
          <w:szCs w:val="22"/>
          <w:u w:val="single"/>
        </w:rPr>
        <w:t>MEPA</w:t>
      </w:r>
    </w:p>
    <w:p w14:paraId="7F248A58" w14:textId="0EA380B9" w:rsidR="00AD37F7" w:rsidRPr="006C2631" w:rsidRDefault="00AD37F7" w:rsidP="00D679B6">
      <w:pPr>
        <w:ind w:left="1410" w:hanging="1410"/>
        <w:jc w:val="both"/>
        <w:rPr>
          <w:rFonts w:eastAsia="Batang"/>
          <w:b/>
          <w:color w:val="000000" w:themeColor="text1"/>
          <w:sz w:val="22"/>
          <w:szCs w:val="22"/>
        </w:rPr>
      </w:pPr>
      <w:proofErr w:type="gramStart"/>
      <w:r w:rsidRPr="006C2631">
        <w:rPr>
          <w:rFonts w:eastAsia="Batang"/>
          <w:b/>
          <w:color w:val="000000" w:themeColor="text1"/>
          <w:sz w:val="22"/>
          <w:szCs w:val="22"/>
        </w:rPr>
        <w:t>OGGETTO:</w:t>
      </w:r>
      <w:r w:rsidRPr="006C2631">
        <w:rPr>
          <w:rFonts w:eastAsia="Batang"/>
          <w:b/>
          <w:color w:val="000000" w:themeColor="text1"/>
          <w:sz w:val="22"/>
          <w:szCs w:val="22"/>
        </w:rPr>
        <w:tab/>
      </w:r>
      <w:proofErr w:type="gramEnd"/>
      <w:r w:rsidR="00D80F97" w:rsidRPr="006C2631">
        <w:rPr>
          <w:rFonts w:eastAsia="Batang"/>
          <w:b/>
          <w:color w:val="000000" w:themeColor="text1"/>
          <w:sz w:val="22"/>
          <w:szCs w:val="22"/>
        </w:rPr>
        <w:t xml:space="preserve">PROCEDURA DI </w:t>
      </w:r>
      <w:r w:rsidR="00A378CD" w:rsidRPr="006C2631">
        <w:rPr>
          <w:rFonts w:eastAsia="Batang"/>
          <w:b/>
          <w:color w:val="000000" w:themeColor="text1"/>
          <w:sz w:val="22"/>
          <w:szCs w:val="22"/>
        </w:rPr>
        <w:t xml:space="preserve">AFFIDAMENTO DIRETTO, SENZA PREVIO CONFRONTO CONCORRENZIALE, </w:t>
      </w:r>
      <w:r w:rsidR="003A7F40" w:rsidRPr="006C2631">
        <w:rPr>
          <w:rFonts w:eastAsia="Batang"/>
          <w:b/>
          <w:color w:val="000000" w:themeColor="text1"/>
          <w:sz w:val="22"/>
          <w:szCs w:val="22"/>
        </w:rPr>
        <w:t>MEDIANTE RICORSO AL</w:t>
      </w:r>
      <w:r w:rsidR="006C2631">
        <w:rPr>
          <w:rFonts w:eastAsia="Batang"/>
          <w:b/>
          <w:color w:val="000000" w:themeColor="text1"/>
          <w:sz w:val="22"/>
          <w:szCs w:val="22"/>
        </w:rPr>
        <w:t xml:space="preserve"> MERCATO ELETTRONICO DELLA PUBBLICA AMMINISTRAZIONE (MePA)</w:t>
      </w:r>
      <w:r w:rsidR="0080783C">
        <w:rPr>
          <w:rFonts w:eastAsia="Batang"/>
          <w:b/>
          <w:color w:val="000000" w:themeColor="text1"/>
          <w:sz w:val="22"/>
          <w:szCs w:val="22"/>
        </w:rPr>
        <w:t>,</w:t>
      </w:r>
      <w:r w:rsidR="006C2631">
        <w:rPr>
          <w:rFonts w:eastAsia="Batang"/>
          <w:b/>
          <w:color w:val="000000" w:themeColor="text1"/>
          <w:sz w:val="22"/>
          <w:szCs w:val="22"/>
        </w:rPr>
        <w:t xml:space="preserve"> </w:t>
      </w:r>
      <w:r w:rsidR="003A7F40" w:rsidRPr="006C2631">
        <w:rPr>
          <w:rFonts w:eastAsia="Batang"/>
          <w:b/>
          <w:color w:val="000000" w:themeColor="text1"/>
          <w:sz w:val="22"/>
          <w:szCs w:val="22"/>
        </w:rPr>
        <w:t xml:space="preserve">PER </w:t>
      </w:r>
      <w:r w:rsidR="002D05F4">
        <w:rPr>
          <w:rFonts w:eastAsia="Batang"/>
          <w:b/>
          <w:color w:val="000000" w:themeColor="text1"/>
          <w:sz w:val="22"/>
          <w:szCs w:val="22"/>
        </w:rPr>
        <w:t xml:space="preserve">LA </w:t>
      </w:r>
      <w:r w:rsidR="00A378CD" w:rsidRPr="006C2631">
        <w:rPr>
          <w:rFonts w:eastAsia="Batang"/>
          <w:b/>
          <w:color w:val="000000" w:themeColor="text1"/>
          <w:sz w:val="22"/>
          <w:szCs w:val="22"/>
        </w:rPr>
        <w:t xml:space="preserve">FORNITURA </w:t>
      </w:r>
      <w:r w:rsidR="002D05F4">
        <w:rPr>
          <w:rFonts w:eastAsia="Batang"/>
          <w:b/>
          <w:color w:val="000000" w:themeColor="text1"/>
          <w:sz w:val="22"/>
          <w:szCs w:val="22"/>
        </w:rPr>
        <w:t xml:space="preserve">DEL </w:t>
      </w:r>
      <w:r w:rsidR="007329A3">
        <w:rPr>
          <w:rFonts w:eastAsia="Batang"/>
          <w:b/>
          <w:color w:val="000000" w:themeColor="text1"/>
          <w:sz w:val="22"/>
          <w:szCs w:val="22"/>
        </w:rPr>
        <w:t>SOFTWARE DENOMINATO “</w:t>
      </w:r>
      <w:r w:rsidR="007329A3" w:rsidRPr="00D679B6">
        <w:rPr>
          <w:rFonts w:eastAsia="Batang"/>
          <w:b/>
          <w:i/>
          <w:color w:val="000000" w:themeColor="text1"/>
          <w:sz w:val="22"/>
          <w:szCs w:val="22"/>
        </w:rPr>
        <w:t>CALIBRY</w:t>
      </w:r>
      <w:r w:rsidR="00D679B6" w:rsidRPr="00D679B6">
        <w:rPr>
          <w:rFonts w:eastAsia="Batang"/>
          <w:b/>
          <w:i/>
          <w:color w:val="000000" w:themeColor="text1"/>
          <w:sz w:val="22"/>
          <w:szCs w:val="22"/>
        </w:rPr>
        <w:t xml:space="preserve"> NETWORK</w:t>
      </w:r>
      <w:r w:rsidR="00D679B6">
        <w:rPr>
          <w:rFonts w:eastAsia="Batang"/>
          <w:b/>
          <w:color w:val="000000" w:themeColor="text1"/>
          <w:sz w:val="22"/>
          <w:szCs w:val="22"/>
        </w:rPr>
        <w:t xml:space="preserve"> </w:t>
      </w:r>
      <w:r w:rsidR="007329A3">
        <w:rPr>
          <w:rFonts w:eastAsia="Batang"/>
          <w:b/>
          <w:color w:val="000000" w:themeColor="text1"/>
          <w:sz w:val="22"/>
          <w:szCs w:val="22"/>
        </w:rPr>
        <w:t xml:space="preserve">” </w:t>
      </w:r>
      <w:r w:rsidR="00D679B6">
        <w:rPr>
          <w:rFonts w:eastAsia="Batang"/>
          <w:b/>
          <w:color w:val="000000" w:themeColor="text1"/>
          <w:sz w:val="22"/>
          <w:szCs w:val="22"/>
        </w:rPr>
        <w:t xml:space="preserve">PER IL SERVIZIO METROLOGIA DELL’ISTITUTO ZOOPROFILATTICO SPERIMENTALE DELLE VENEZIE. </w:t>
      </w:r>
    </w:p>
    <w:p w14:paraId="37DC5EC3" w14:textId="5ABDA1A2" w:rsidR="00AD37F7" w:rsidRPr="006C2631" w:rsidRDefault="00A70CEC" w:rsidP="00AD37F7">
      <w:pPr>
        <w:spacing w:before="120"/>
        <w:ind w:left="2850" w:hanging="1440"/>
        <w:jc w:val="both"/>
        <w:rPr>
          <w:rFonts w:eastAsia="Batang"/>
          <w:b/>
          <w:sz w:val="22"/>
          <w:szCs w:val="22"/>
          <w:u w:val="single"/>
        </w:rPr>
      </w:pPr>
      <w:r w:rsidRPr="006C2631">
        <w:rPr>
          <w:rFonts w:eastAsia="Batang"/>
          <w:b/>
          <w:sz w:val="22"/>
          <w:szCs w:val="22"/>
          <w:u w:val="single"/>
        </w:rPr>
        <w:t>RICHIESTA DI OFFERTA</w:t>
      </w:r>
      <w:r w:rsidR="003A7F40" w:rsidRPr="006C2631">
        <w:rPr>
          <w:rFonts w:eastAsia="Batang"/>
          <w:b/>
          <w:sz w:val="22"/>
          <w:szCs w:val="22"/>
          <w:u w:val="single"/>
        </w:rPr>
        <w:t xml:space="preserve"> MIGLIORATIVA</w:t>
      </w:r>
    </w:p>
    <w:p w14:paraId="0F39A1D8" w14:textId="581E07C0" w:rsidR="00610BAB" w:rsidRPr="00610BAB" w:rsidRDefault="00AD37F7" w:rsidP="001E76EE">
      <w:pPr>
        <w:spacing w:before="120"/>
        <w:ind w:left="1560" w:right="-142" w:hanging="142"/>
        <w:jc w:val="both"/>
        <w:rPr>
          <w:rFonts w:eastAsia="Batang"/>
          <w:b/>
          <w:sz w:val="22"/>
          <w:szCs w:val="22"/>
        </w:rPr>
      </w:pPr>
      <w:r w:rsidRPr="006C2631">
        <w:rPr>
          <w:rFonts w:eastAsia="Batang"/>
          <w:b/>
          <w:sz w:val="22"/>
          <w:szCs w:val="22"/>
        </w:rPr>
        <w:t>Numero di gara</w:t>
      </w:r>
      <w:r w:rsidR="00CB2C9E" w:rsidRPr="006C2631">
        <w:rPr>
          <w:rFonts w:eastAsia="Batang"/>
          <w:b/>
          <w:sz w:val="22"/>
          <w:szCs w:val="22"/>
        </w:rPr>
        <w:t>:</w:t>
      </w:r>
      <w:r w:rsidRPr="006C2631">
        <w:rPr>
          <w:rFonts w:eastAsia="Batang"/>
          <w:b/>
          <w:sz w:val="22"/>
          <w:szCs w:val="22"/>
        </w:rPr>
        <w:t xml:space="preserve"> </w:t>
      </w:r>
      <w:r w:rsidR="0056464C" w:rsidRPr="0056464C">
        <w:rPr>
          <w:rFonts w:eastAsia="Batang"/>
          <w:b/>
          <w:sz w:val="22"/>
          <w:szCs w:val="22"/>
        </w:rPr>
        <w:t xml:space="preserve">8081776 </w:t>
      </w:r>
      <w:r w:rsidR="00610BAB">
        <w:rPr>
          <w:rFonts w:eastAsia="Batang"/>
          <w:b/>
          <w:sz w:val="22"/>
          <w:szCs w:val="22"/>
        </w:rPr>
        <w:t xml:space="preserve">- </w:t>
      </w:r>
      <w:r w:rsidR="009B45C1">
        <w:rPr>
          <w:rFonts w:eastAsia="Batang"/>
          <w:b/>
          <w:sz w:val="22"/>
          <w:szCs w:val="22"/>
        </w:rPr>
        <w:t xml:space="preserve">CIG: </w:t>
      </w:r>
      <w:r w:rsidR="0056464C" w:rsidRPr="0056464C">
        <w:rPr>
          <w:rFonts w:eastAsia="Batang"/>
          <w:b/>
          <w:sz w:val="22"/>
          <w:szCs w:val="22"/>
        </w:rPr>
        <w:t>86689270DF</w:t>
      </w:r>
    </w:p>
    <w:p w14:paraId="389CBED1" w14:textId="7A4C864D" w:rsidR="00A5007B" w:rsidRPr="006C2631" w:rsidRDefault="009A50C9" w:rsidP="00A5007B">
      <w:pPr>
        <w:spacing w:before="120"/>
        <w:ind w:firstLine="567"/>
        <w:jc w:val="both"/>
        <w:rPr>
          <w:rFonts w:eastAsia="Batang"/>
          <w:sz w:val="22"/>
          <w:szCs w:val="22"/>
        </w:rPr>
      </w:pPr>
      <w:r>
        <w:rPr>
          <w:rFonts w:eastAsia="Batang"/>
          <w:sz w:val="22"/>
          <w:szCs w:val="22"/>
        </w:rPr>
        <w:t xml:space="preserve"> </w:t>
      </w:r>
      <w:r w:rsidR="00D96001" w:rsidRPr="006C2631">
        <w:rPr>
          <w:rFonts w:eastAsia="Batang"/>
          <w:sz w:val="22"/>
          <w:szCs w:val="22"/>
        </w:rPr>
        <w:t xml:space="preserve">La presente procedura è indetta dall’Istituto Zooprofilattico Sperimentale delle Venezie (di seguito </w:t>
      </w:r>
      <w:r w:rsidR="00A5007B" w:rsidRPr="006C2631">
        <w:rPr>
          <w:rFonts w:eastAsia="Batang"/>
          <w:sz w:val="22"/>
          <w:szCs w:val="22"/>
        </w:rPr>
        <w:t xml:space="preserve">per brevità </w:t>
      </w:r>
      <w:r w:rsidR="00D96001" w:rsidRPr="006C2631">
        <w:rPr>
          <w:rFonts w:eastAsia="Batang"/>
          <w:sz w:val="22"/>
          <w:szCs w:val="22"/>
        </w:rPr>
        <w:t>“Istituto”</w:t>
      </w:r>
      <w:r w:rsidR="00A5007B" w:rsidRPr="006C2631">
        <w:rPr>
          <w:rFonts w:eastAsia="Batang"/>
          <w:sz w:val="22"/>
          <w:szCs w:val="22"/>
        </w:rPr>
        <w:t xml:space="preserve"> o “IZSVe”) ai sensi dell’art. 36, comma</w:t>
      </w:r>
      <w:r w:rsidR="000B354C" w:rsidRPr="006C2631">
        <w:rPr>
          <w:rFonts w:eastAsia="Batang"/>
          <w:sz w:val="22"/>
          <w:szCs w:val="22"/>
        </w:rPr>
        <w:t xml:space="preserve"> </w:t>
      </w:r>
      <w:r w:rsidR="00A5007B" w:rsidRPr="006C2631">
        <w:rPr>
          <w:rFonts w:eastAsia="Batang"/>
          <w:sz w:val="22"/>
          <w:szCs w:val="22"/>
        </w:rPr>
        <w:t>2, lett. a)</w:t>
      </w:r>
      <w:r w:rsidR="00E1796D" w:rsidRPr="006C2631">
        <w:rPr>
          <w:rFonts w:eastAsia="Batang"/>
          <w:sz w:val="22"/>
          <w:szCs w:val="22"/>
        </w:rPr>
        <w:t>,</w:t>
      </w:r>
      <w:r w:rsidR="00A5007B" w:rsidRPr="006C2631">
        <w:rPr>
          <w:rFonts w:eastAsia="Batang"/>
          <w:sz w:val="22"/>
          <w:szCs w:val="22"/>
        </w:rPr>
        <w:t xml:space="preserve"> del </w:t>
      </w:r>
      <w:r w:rsidR="00E1796D" w:rsidRPr="006C2631">
        <w:rPr>
          <w:rFonts w:eastAsia="Batang"/>
          <w:sz w:val="22"/>
          <w:szCs w:val="22"/>
        </w:rPr>
        <w:t xml:space="preserve">d.lgs. </w:t>
      </w:r>
      <w:r w:rsidR="00A5007B" w:rsidRPr="006C2631">
        <w:rPr>
          <w:rFonts w:eastAsia="Batang"/>
          <w:sz w:val="22"/>
          <w:szCs w:val="22"/>
        </w:rPr>
        <w:t>50/2016 e dell’art. 1</w:t>
      </w:r>
      <w:r w:rsidR="007C6A60" w:rsidRPr="006C2631">
        <w:rPr>
          <w:rFonts w:eastAsia="Batang"/>
          <w:sz w:val="22"/>
          <w:szCs w:val="22"/>
        </w:rPr>
        <w:t>2</w:t>
      </w:r>
      <w:r w:rsidR="00A5007B" w:rsidRPr="006C2631">
        <w:rPr>
          <w:rFonts w:eastAsia="Batang"/>
          <w:sz w:val="22"/>
          <w:szCs w:val="22"/>
        </w:rPr>
        <w:t xml:space="preserve">, comma 2 e </w:t>
      </w:r>
      <w:r w:rsidR="007962C9" w:rsidRPr="006C2631">
        <w:rPr>
          <w:rFonts w:eastAsia="Batang"/>
          <w:sz w:val="22"/>
          <w:szCs w:val="22"/>
        </w:rPr>
        <w:t>ss.</w:t>
      </w:r>
      <w:r w:rsidR="00E1796D" w:rsidRPr="006C2631">
        <w:rPr>
          <w:rFonts w:eastAsia="Batang"/>
          <w:sz w:val="22"/>
          <w:szCs w:val="22"/>
        </w:rPr>
        <w:t>,</w:t>
      </w:r>
      <w:r w:rsidR="00A5007B" w:rsidRPr="006C2631">
        <w:rPr>
          <w:rFonts w:eastAsia="Batang"/>
          <w:sz w:val="22"/>
          <w:szCs w:val="22"/>
        </w:rPr>
        <w:t xml:space="preserve"> del Regolamento per l’acquisizione di forniture di beni e servizi di importo inferiore alle soglie di rilevanza comunitaria, approvato con DDG n. 196 del 3/05/2016 </w:t>
      </w:r>
      <w:r w:rsidR="007C6A60" w:rsidRPr="006C2631">
        <w:rPr>
          <w:rFonts w:eastAsia="Batang"/>
          <w:sz w:val="22"/>
          <w:szCs w:val="22"/>
        </w:rPr>
        <w:t>e modificato con DDG f.f. n. 416 del 06/09/2019</w:t>
      </w:r>
      <w:r w:rsidR="001045F3">
        <w:rPr>
          <w:rFonts w:eastAsia="Batang"/>
          <w:sz w:val="22"/>
          <w:szCs w:val="22"/>
        </w:rPr>
        <w:t xml:space="preserve"> e DDG n. </w:t>
      </w:r>
      <w:r w:rsidR="007B6B13">
        <w:rPr>
          <w:rFonts w:eastAsia="Batang"/>
          <w:sz w:val="22"/>
          <w:szCs w:val="22"/>
        </w:rPr>
        <w:t>89 del 4/3/2021</w:t>
      </w:r>
      <w:r w:rsidR="007962C9" w:rsidRPr="006C2631">
        <w:rPr>
          <w:rFonts w:eastAsia="Batang"/>
          <w:sz w:val="22"/>
          <w:szCs w:val="22"/>
        </w:rPr>
        <w:t xml:space="preserve"> </w:t>
      </w:r>
      <w:r w:rsidR="00A5007B" w:rsidRPr="006C2631">
        <w:rPr>
          <w:rFonts w:eastAsia="Batang"/>
          <w:sz w:val="22"/>
          <w:szCs w:val="22"/>
        </w:rPr>
        <w:t>(di seguito “</w:t>
      </w:r>
      <w:r w:rsidR="00A5007B" w:rsidRPr="006C2631">
        <w:rPr>
          <w:rFonts w:eastAsia="Batang"/>
          <w:i/>
          <w:sz w:val="22"/>
          <w:szCs w:val="22"/>
        </w:rPr>
        <w:t>Regolamento</w:t>
      </w:r>
      <w:r w:rsidR="00A5007B" w:rsidRPr="006C2631">
        <w:rPr>
          <w:rFonts w:eastAsia="Batang"/>
          <w:sz w:val="22"/>
          <w:szCs w:val="22"/>
        </w:rPr>
        <w:t xml:space="preserve">”), visionabile sul profilo del committente all’indirizzo </w:t>
      </w:r>
      <w:hyperlink r:id="rId9" w:history="1">
        <w:r w:rsidR="00314447" w:rsidRPr="006C2631">
          <w:rPr>
            <w:rStyle w:val="Collegamentoipertestuale"/>
            <w:rFonts w:eastAsia="Batang"/>
            <w:sz w:val="22"/>
            <w:szCs w:val="22"/>
          </w:rPr>
          <w:t>http://www.izsvenezie.it/amministrazione/bandi-e-gare/forniture-di-beni-e-servizi</w:t>
        </w:r>
      </w:hyperlink>
      <w:r w:rsidR="00A5007B" w:rsidRPr="006C2631">
        <w:rPr>
          <w:rFonts w:eastAsia="Batang"/>
          <w:sz w:val="22"/>
          <w:szCs w:val="22"/>
        </w:rPr>
        <w:t>.</w:t>
      </w:r>
    </w:p>
    <w:p w14:paraId="09C5AB20" w14:textId="33382775" w:rsidR="00D400AB" w:rsidRPr="00D400AB" w:rsidRDefault="00D400AB" w:rsidP="00D400AB">
      <w:pPr>
        <w:spacing w:before="120"/>
        <w:ind w:firstLine="567"/>
        <w:jc w:val="both"/>
        <w:rPr>
          <w:rFonts w:eastAsia="Batang"/>
          <w:sz w:val="22"/>
          <w:szCs w:val="22"/>
        </w:rPr>
      </w:pPr>
      <w:r w:rsidRPr="00D400AB">
        <w:rPr>
          <w:rFonts w:eastAsia="Batang"/>
          <w:sz w:val="22"/>
          <w:szCs w:val="22"/>
        </w:rPr>
        <w:t>La presente procedura è espletata altresì mediante ricorso al Mercato elettronico della Pubblica Amministrazione (MePa), ai sensi dell’art. 36, comma 6, del d.lgs. 50/2016 e in ottemperanza all’obbligo di cui all’art. 1, comma 450, della legge 296/2006.</w:t>
      </w:r>
    </w:p>
    <w:p w14:paraId="10D8F7A9" w14:textId="67A96207" w:rsidR="002A7A67" w:rsidRPr="00101C2F" w:rsidRDefault="002A7A67" w:rsidP="002A7A67">
      <w:pPr>
        <w:autoSpaceDE w:val="0"/>
        <w:autoSpaceDN w:val="0"/>
        <w:adjustRightInd w:val="0"/>
        <w:spacing w:before="120"/>
        <w:ind w:firstLine="567"/>
        <w:jc w:val="both"/>
        <w:rPr>
          <w:rFonts w:eastAsia="Batang"/>
          <w:color w:val="000000" w:themeColor="text1"/>
          <w:sz w:val="22"/>
          <w:szCs w:val="22"/>
        </w:rPr>
      </w:pPr>
      <w:r w:rsidRPr="00AC0DAB">
        <w:rPr>
          <w:rFonts w:eastAsia="Batang"/>
          <w:color w:val="000000" w:themeColor="text1"/>
          <w:sz w:val="22"/>
          <w:szCs w:val="22"/>
        </w:rPr>
        <w:t>Con riferimento alla Vs. offerta relativa alla fornitura in oggetto, (</w:t>
      </w:r>
      <w:r w:rsidRPr="00AC0DAB">
        <w:rPr>
          <w:rFonts w:eastAsia="Batang"/>
          <w:b/>
          <w:color w:val="000000" w:themeColor="text1"/>
          <w:sz w:val="22"/>
          <w:szCs w:val="22"/>
          <w:u w:val="single"/>
        </w:rPr>
        <w:t xml:space="preserve">Vs. </w:t>
      </w:r>
      <w:proofErr w:type="spellStart"/>
      <w:r w:rsidRPr="00AC0DAB">
        <w:rPr>
          <w:rFonts w:eastAsia="Batang"/>
          <w:b/>
          <w:color w:val="000000" w:themeColor="text1"/>
          <w:sz w:val="22"/>
          <w:szCs w:val="22"/>
          <w:u w:val="single"/>
        </w:rPr>
        <w:t>rif.</w:t>
      </w:r>
      <w:proofErr w:type="spellEnd"/>
      <w:r w:rsidRPr="00AC0DAB">
        <w:rPr>
          <w:rFonts w:eastAsia="Batang"/>
          <w:b/>
          <w:color w:val="000000" w:themeColor="text1"/>
          <w:sz w:val="22"/>
          <w:szCs w:val="22"/>
          <w:u w:val="single"/>
        </w:rPr>
        <w:t xml:space="preserve"> </w:t>
      </w:r>
      <w:r w:rsidR="00385FC3">
        <w:rPr>
          <w:rFonts w:eastAsia="Batang"/>
          <w:b/>
          <w:color w:val="000000" w:themeColor="text1"/>
          <w:sz w:val="22"/>
          <w:szCs w:val="22"/>
          <w:u w:val="single"/>
        </w:rPr>
        <w:t xml:space="preserve"> </w:t>
      </w:r>
      <w:r w:rsidR="00385FC3" w:rsidRPr="00385FC3">
        <w:rPr>
          <w:rFonts w:eastAsia="Batang"/>
          <w:b/>
          <w:color w:val="000000" w:themeColor="text1"/>
          <w:sz w:val="22"/>
          <w:szCs w:val="22"/>
          <w:u w:val="single"/>
        </w:rPr>
        <w:t>109-493-21</w:t>
      </w:r>
      <w:r w:rsidR="00385FC3">
        <w:rPr>
          <w:rFonts w:eastAsia="Batang"/>
          <w:b/>
          <w:color w:val="000000" w:themeColor="text1"/>
          <w:sz w:val="22"/>
          <w:szCs w:val="22"/>
          <w:u w:val="single"/>
        </w:rPr>
        <w:t xml:space="preserve"> </w:t>
      </w:r>
      <w:r w:rsidR="00AC0DAB" w:rsidRPr="00AC0DAB">
        <w:rPr>
          <w:rFonts w:eastAsia="Batang"/>
          <w:b/>
          <w:color w:val="000000" w:themeColor="text1"/>
          <w:sz w:val="22"/>
          <w:szCs w:val="22"/>
          <w:u w:val="single"/>
        </w:rPr>
        <w:t xml:space="preserve">del </w:t>
      </w:r>
      <w:r w:rsidR="00385FC3">
        <w:rPr>
          <w:rFonts w:eastAsia="Batang"/>
          <w:b/>
          <w:color w:val="000000" w:themeColor="text1"/>
          <w:sz w:val="22"/>
          <w:szCs w:val="22"/>
          <w:u w:val="single"/>
        </w:rPr>
        <w:t>12</w:t>
      </w:r>
      <w:r w:rsidR="00C425E2" w:rsidRPr="00AC0DAB">
        <w:rPr>
          <w:rFonts w:eastAsia="Batang"/>
          <w:b/>
          <w:color w:val="000000" w:themeColor="text1"/>
          <w:sz w:val="22"/>
          <w:szCs w:val="22"/>
          <w:u w:val="single"/>
        </w:rPr>
        <w:t>/</w:t>
      </w:r>
      <w:r w:rsidR="00385FC3">
        <w:rPr>
          <w:rFonts w:eastAsia="Batang"/>
          <w:b/>
          <w:color w:val="000000" w:themeColor="text1"/>
          <w:sz w:val="22"/>
          <w:szCs w:val="22"/>
          <w:u w:val="single"/>
        </w:rPr>
        <w:t>3</w:t>
      </w:r>
      <w:r w:rsidR="00C425E2" w:rsidRPr="00AC0DAB">
        <w:rPr>
          <w:rFonts w:eastAsia="Batang"/>
          <w:b/>
          <w:color w:val="000000" w:themeColor="text1"/>
          <w:sz w:val="22"/>
          <w:szCs w:val="22"/>
          <w:u w:val="single"/>
        </w:rPr>
        <w:t>/202</w:t>
      </w:r>
      <w:r w:rsidR="00AC0DAB" w:rsidRPr="00AC0DAB">
        <w:rPr>
          <w:rFonts w:eastAsia="Batang"/>
          <w:b/>
          <w:color w:val="000000" w:themeColor="text1"/>
          <w:sz w:val="22"/>
          <w:szCs w:val="22"/>
          <w:u w:val="single"/>
        </w:rPr>
        <w:t>1</w:t>
      </w:r>
      <w:r w:rsidRPr="00AC0DAB">
        <w:rPr>
          <w:rFonts w:eastAsia="Batang"/>
          <w:b/>
          <w:color w:val="000000" w:themeColor="text1"/>
          <w:sz w:val="22"/>
          <w:szCs w:val="22"/>
          <w:u w:val="single"/>
        </w:rPr>
        <w:t xml:space="preserve">), si chiede all’intestato operatore economico, </w:t>
      </w:r>
      <w:r w:rsidRPr="00AC0DAB">
        <w:rPr>
          <w:rFonts w:eastAsia="Batang"/>
          <w:color w:val="000000" w:themeColor="text1"/>
          <w:sz w:val="22"/>
          <w:szCs w:val="22"/>
        </w:rPr>
        <w:t xml:space="preserve">se intenda o meno avvalersi della facoltà di esonero dall’obbligo di costituzione di garanzia definitiva ai sensi dell’art. 103, comma 11, </w:t>
      </w:r>
      <w:r w:rsidR="00E1796D" w:rsidRPr="00AC0DAB">
        <w:rPr>
          <w:rFonts w:eastAsia="Batang"/>
          <w:color w:val="000000" w:themeColor="text1"/>
          <w:sz w:val="22"/>
          <w:szCs w:val="22"/>
        </w:rPr>
        <w:t>d.lgs</w:t>
      </w:r>
      <w:r w:rsidRPr="00AC0DAB">
        <w:rPr>
          <w:rFonts w:eastAsia="Batang"/>
          <w:color w:val="000000" w:themeColor="text1"/>
          <w:sz w:val="22"/>
          <w:szCs w:val="22"/>
        </w:rPr>
        <w:t xml:space="preserve">. 50/2016. </w:t>
      </w:r>
      <w:r w:rsidRPr="00AC0DAB">
        <w:rPr>
          <w:rFonts w:eastAsia="Batang"/>
          <w:b/>
          <w:color w:val="000000" w:themeColor="text1"/>
          <w:sz w:val="22"/>
          <w:szCs w:val="22"/>
          <w:u w:val="single"/>
        </w:rPr>
        <w:t xml:space="preserve">Tale esonero è subordinato al miglioramento del prezzo proposto nella Vs. offerta di </w:t>
      </w:r>
      <w:r w:rsidRPr="003706CB">
        <w:rPr>
          <w:rFonts w:eastAsia="Batang"/>
          <w:b/>
          <w:color w:val="000000" w:themeColor="text1"/>
          <w:sz w:val="22"/>
          <w:szCs w:val="22"/>
          <w:u w:val="single"/>
        </w:rPr>
        <w:t xml:space="preserve">cui sopra, nella misura </w:t>
      </w:r>
      <w:r w:rsidR="008563E3" w:rsidRPr="003706CB">
        <w:rPr>
          <w:rFonts w:eastAsia="Batang"/>
          <w:b/>
          <w:color w:val="000000" w:themeColor="text1"/>
          <w:sz w:val="22"/>
          <w:szCs w:val="22"/>
          <w:u w:val="single"/>
        </w:rPr>
        <w:t xml:space="preserve">minima </w:t>
      </w:r>
      <w:r w:rsidR="00801FF8" w:rsidRPr="003706CB">
        <w:rPr>
          <w:rFonts w:eastAsia="Batang"/>
          <w:b/>
          <w:color w:val="000000" w:themeColor="text1"/>
          <w:sz w:val="22"/>
          <w:szCs w:val="22"/>
          <w:u w:val="single"/>
        </w:rPr>
        <w:t>pari all’1%</w:t>
      </w:r>
      <w:r w:rsidRPr="003706CB">
        <w:rPr>
          <w:rFonts w:eastAsia="Batang"/>
          <w:color w:val="000000" w:themeColor="text1"/>
          <w:sz w:val="22"/>
          <w:szCs w:val="22"/>
        </w:rPr>
        <w:t xml:space="preserve"> e da accettarsi</w:t>
      </w:r>
      <w:r w:rsidRPr="00AC0DAB">
        <w:rPr>
          <w:rFonts w:eastAsia="Batang"/>
          <w:color w:val="000000" w:themeColor="text1"/>
          <w:sz w:val="22"/>
          <w:szCs w:val="22"/>
        </w:rPr>
        <w:t xml:space="preserve"> a discrezione della stazione appaltante.</w:t>
      </w:r>
    </w:p>
    <w:p w14:paraId="71FB2B65" w14:textId="77777777" w:rsidR="006A184D" w:rsidRPr="00101C2F" w:rsidRDefault="006A184D" w:rsidP="00D96001">
      <w:pPr>
        <w:pStyle w:val="Testodelblocco"/>
        <w:tabs>
          <w:tab w:val="left" w:pos="13500"/>
          <w:tab w:val="left" w:pos="14040"/>
        </w:tabs>
        <w:spacing w:before="120"/>
        <w:ind w:left="0" w:right="0" w:firstLine="567"/>
        <w:rPr>
          <w:rFonts w:eastAsia="Batang"/>
          <w:b/>
          <w:color w:val="000000" w:themeColor="text1"/>
          <w:sz w:val="22"/>
          <w:szCs w:val="22"/>
          <w:highlight w:val="yellow"/>
        </w:rPr>
      </w:pPr>
    </w:p>
    <w:p w14:paraId="4BBCBA67" w14:textId="77777777" w:rsidR="00D96001" w:rsidRPr="00101C2F" w:rsidRDefault="00D96001" w:rsidP="00D96001">
      <w:pPr>
        <w:pStyle w:val="Titolo1"/>
        <w:pBdr>
          <w:bottom w:val="single" w:sz="4" w:space="1" w:color="000000"/>
        </w:pBdr>
        <w:spacing w:before="240"/>
        <w:jc w:val="both"/>
        <w:rPr>
          <w:rFonts w:eastAsia="Batang"/>
          <w:b w:val="0"/>
          <w:color w:val="000000" w:themeColor="text1"/>
          <w:sz w:val="22"/>
          <w:szCs w:val="22"/>
          <w:highlight w:val="yellow"/>
          <w:lang w:eastAsia="ar-SA"/>
        </w:rPr>
        <w:sectPr w:rsidR="00D96001" w:rsidRPr="00101C2F" w:rsidSect="009076C7">
          <w:headerReference w:type="even" r:id="rId10"/>
          <w:headerReference w:type="default" r:id="rId11"/>
          <w:footerReference w:type="even" r:id="rId12"/>
          <w:footerReference w:type="default" r:id="rId13"/>
          <w:headerReference w:type="first" r:id="rId14"/>
          <w:footerReference w:type="first" r:id="rId15"/>
          <w:pgSz w:w="11906" w:h="16838"/>
          <w:pgMar w:top="2552" w:right="1418" w:bottom="1985" w:left="2552" w:header="709" w:footer="709" w:gutter="0"/>
          <w:cols w:space="708"/>
          <w:titlePg/>
          <w:docGrid w:linePitch="360"/>
        </w:sectPr>
      </w:pPr>
    </w:p>
    <w:p w14:paraId="474B1D0B" w14:textId="397725F1" w:rsidR="00101C2F" w:rsidRPr="00101C2F" w:rsidRDefault="00101C2F" w:rsidP="00101C2F">
      <w:pPr>
        <w:spacing w:before="120"/>
        <w:ind w:firstLine="567"/>
        <w:jc w:val="both"/>
        <w:rPr>
          <w:sz w:val="22"/>
          <w:szCs w:val="22"/>
        </w:rPr>
      </w:pPr>
      <w:r w:rsidRPr="00101C2F">
        <w:rPr>
          <w:sz w:val="22"/>
          <w:szCs w:val="22"/>
          <w:lang w:val="x-none" w:eastAsia="x-none"/>
        </w:rPr>
        <w:lastRenderedPageBreak/>
        <w:t>L</w:t>
      </w:r>
      <w:r w:rsidRPr="00101C2F">
        <w:rPr>
          <w:sz w:val="22"/>
          <w:szCs w:val="22"/>
          <w:lang w:eastAsia="x-none"/>
        </w:rPr>
        <w:t>’intestato operatore economico</w:t>
      </w:r>
      <w:r w:rsidRPr="00101C2F">
        <w:rPr>
          <w:sz w:val="22"/>
          <w:szCs w:val="22"/>
          <w:lang w:val="x-none" w:eastAsia="x-none"/>
        </w:rPr>
        <w:t xml:space="preserve"> è invitat</w:t>
      </w:r>
      <w:r w:rsidRPr="00101C2F">
        <w:rPr>
          <w:sz w:val="22"/>
          <w:szCs w:val="22"/>
          <w:lang w:eastAsia="x-none"/>
        </w:rPr>
        <w:t>o</w:t>
      </w:r>
      <w:r w:rsidRPr="00101C2F">
        <w:rPr>
          <w:sz w:val="22"/>
          <w:szCs w:val="22"/>
          <w:lang w:val="x-none" w:eastAsia="x-none"/>
        </w:rPr>
        <w:t xml:space="preserve"> a far pervenire</w:t>
      </w:r>
      <w:r w:rsidRPr="00101C2F">
        <w:rPr>
          <w:sz w:val="22"/>
          <w:szCs w:val="22"/>
          <w:lang w:eastAsia="x-none"/>
        </w:rPr>
        <w:t xml:space="preserve"> </w:t>
      </w:r>
      <w:r w:rsidRPr="00101C2F">
        <w:rPr>
          <w:sz w:val="22"/>
          <w:szCs w:val="22"/>
          <w:lang w:val="x-none" w:eastAsia="x-none"/>
        </w:rPr>
        <w:t xml:space="preserve">la propria offerta per la fornitura </w:t>
      </w:r>
      <w:r w:rsidRPr="00101C2F">
        <w:rPr>
          <w:sz w:val="22"/>
          <w:szCs w:val="22"/>
          <w:lang w:eastAsia="x-none"/>
        </w:rPr>
        <w:t>dei beni e dei servizi di seguito descritti</w:t>
      </w:r>
      <w:r w:rsidRPr="00101C2F">
        <w:rPr>
          <w:sz w:val="22"/>
          <w:szCs w:val="22"/>
          <w:lang w:val="x-none" w:eastAsia="x-none"/>
        </w:rPr>
        <w:t xml:space="preserve"> entro i termini e con le modalità </w:t>
      </w:r>
      <w:r w:rsidRPr="00101C2F">
        <w:rPr>
          <w:sz w:val="22"/>
          <w:szCs w:val="22"/>
          <w:lang w:eastAsia="x-none"/>
        </w:rPr>
        <w:t xml:space="preserve">indicate </w:t>
      </w:r>
      <w:r w:rsidRPr="00101C2F">
        <w:rPr>
          <w:sz w:val="22"/>
          <w:szCs w:val="22"/>
          <w:lang w:val="x-none" w:eastAsia="x-none"/>
        </w:rPr>
        <w:t>nella presente</w:t>
      </w:r>
      <w:r w:rsidRPr="00101C2F">
        <w:rPr>
          <w:sz w:val="22"/>
          <w:szCs w:val="22"/>
          <w:lang w:eastAsia="x-none"/>
        </w:rPr>
        <w:t xml:space="preserve"> richiesta di migliore offerta e,</w:t>
      </w:r>
      <w:r w:rsidRPr="00101C2F">
        <w:rPr>
          <w:color w:val="FF0000"/>
          <w:sz w:val="16"/>
          <w:szCs w:val="16"/>
        </w:rPr>
        <w:t xml:space="preserve"> </w:t>
      </w:r>
      <w:r w:rsidRPr="00101C2F">
        <w:rPr>
          <w:sz w:val="22"/>
          <w:szCs w:val="22"/>
          <w:lang w:eastAsia="ar-SA"/>
        </w:rPr>
        <w:t>nel</w:t>
      </w:r>
      <w:r w:rsidR="003409A9">
        <w:rPr>
          <w:sz w:val="22"/>
          <w:szCs w:val="22"/>
          <w:lang w:eastAsia="ar-SA"/>
        </w:rPr>
        <w:t>la relativa Trattativa Diretta,</w:t>
      </w:r>
      <w:r w:rsidRPr="00101C2F">
        <w:rPr>
          <w:sz w:val="22"/>
          <w:szCs w:val="22"/>
          <w:lang w:eastAsia="ar-SA"/>
        </w:rPr>
        <w:t xml:space="preserve"> cui il presente documento è allegato. </w:t>
      </w:r>
    </w:p>
    <w:p w14:paraId="378B5D7B" w14:textId="77777777" w:rsidR="001748D0" w:rsidRPr="000438C8" w:rsidRDefault="00A70CEC" w:rsidP="001748D0">
      <w:pPr>
        <w:pStyle w:val="Titolo1"/>
        <w:numPr>
          <w:ilvl w:val="0"/>
          <w:numId w:val="5"/>
        </w:numPr>
        <w:pBdr>
          <w:bottom w:val="single" w:sz="4" w:space="1" w:color="000000"/>
        </w:pBdr>
        <w:spacing w:before="240"/>
        <w:jc w:val="both"/>
        <w:rPr>
          <w:rFonts w:eastAsia="Batang"/>
          <w:color w:val="000000" w:themeColor="text1"/>
          <w:sz w:val="22"/>
          <w:szCs w:val="22"/>
          <w:lang w:eastAsia="ar-SA"/>
        </w:rPr>
      </w:pPr>
      <w:r w:rsidRPr="000438C8">
        <w:rPr>
          <w:rFonts w:eastAsia="Batang"/>
          <w:color w:val="000000" w:themeColor="text1"/>
          <w:sz w:val="22"/>
          <w:szCs w:val="22"/>
          <w:lang w:eastAsia="ar-SA"/>
        </w:rPr>
        <w:t>OGGETTO E CARATTERISTICHE DELLA FORNITURA</w:t>
      </w:r>
    </w:p>
    <w:p w14:paraId="46810FFE" w14:textId="33B1A2BC" w:rsidR="001748D0" w:rsidRPr="000438C8" w:rsidRDefault="00A70CEC" w:rsidP="00B25330">
      <w:pPr>
        <w:pStyle w:val="Rientrocorpodeltesto"/>
        <w:spacing w:before="120"/>
        <w:ind w:left="0" w:firstLine="567"/>
        <w:rPr>
          <w:rFonts w:eastAsia="Batang"/>
          <w:b w:val="0"/>
          <w:bCs w:val="0"/>
          <w:color w:val="000000" w:themeColor="text1"/>
          <w:sz w:val="22"/>
          <w:szCs w:val="22"/>
        </w:rPr>
      </w:pPr>
      <w:r w:rsidRPr="000438C8">
        <w:rPr>
          <w:rFonts w:eastAsia="Batang"/>
          <w:b w:val="0"/>
          <w:bCs w:val="0"/>
          <w:color w:val="000000" w:themeColor="text1"/>
          <w:sz w:val="22"/>
          <w:szCs w:val="22"/>
        </w:rPr>
        <w:t xml:space="preserve">L’appalto ha ad oggetto la fornitura </w:t>
      </w:r>
      <w:r w:rsidR="000438C8">
        <w:rPr>
          <w:rFonts w:eastAsia="Batang"/>
          <w:b w:val="0"/>
          <w:bCs w:val="0"/>
          <w:color w:val="000000" w:themeColor="text1"/>
          <w:sz w:val="22"/>
          <w:szCs w:val="22"/>
        </w:rPr>
        <w:t xml:space="preserve">in </w:t>
      </w:r>
      <w:r w:rsidR="000438C8" w:rsidRPr="00B25330">
        <w:rPr>
          <w:rFonts w:eastAsia="Batang"/>
          <w:b w:val="0"/>
          <w:bCs w:val="0"/>
          <w:color w:val="000000" w:themeColor="text1"/>
          <w:sz w:val="22"/>
          <w:szCs w:val="22"/>
        </w:rPr>
        <w:t>oggetto</w:t>
      </w:r>
      <w:r w:rsidR="00A16A20" w:rsidRPr="00A16A20">
        <w:t xml:space="preserve"> </w:t>
      </w:r>
      <w:r w:rsidR="00A16A20" w:rsidRPr="00A16A20">
        <w:rPr>
          <w:rFonts w:eastAsia="Batang"/>
          <w:b w:val="0"/>
          <w:bCs w:val="0"/>
          <w:color w:val="000000" w:themeColor="text1"/>
          <w:sz w:val="22"/>
          <w:szCs w:val="22"/>
        </w:rPr>
        <w:t>del software denominato “</w:t>
      </w:r>
      <w:proofErr w:type="spellStart"/>
      <w:r w:rsidR="00A16A20" w:rsidRPr="00A16A20">
        <w:rPr>
          <w:rFonts w:eastAsia="Batang"/>
          <w:b w:val="0"/>
          <w:bCs w:val="0"/>
          <w:color w:val="000000" w:themeColor="text1"/>
          <w:sz w:val="22"/>
          <w:szCs w:val="22"/>
        </w:rPr>
        <w:t>calibry</w:t>
      </w:r>
      <w:proofErr w:type="spellEnd"/>
      <w:r w:rsidR="00A16A20" w:rsidRPr="00A16A20">
        <w:rPr>
          <w:rFonts w:eastAsia="Batang"/>
          <w:b w:val="0"/>
          <w:bCs w:val="0"/>
          <w:color w:val="000000" w:themeColor="text1"/>
          <w:sz w:val="22"/>
          <w:szCs w:val="22"/>
        </w:rPr>
        <w:t xml:space="preserve"> </w:t>
      </w:r>
      <w:proofErr w:type="gramStart"/>
      <w:r w:rsidR="00A16A20" w:rsidRPr="00A16A20">
        <w:rPr>
          <w:rFonts w:eastAsia="Batang"/>
          <w:b w:val="0"/>
          <w:bCs w:val="0"/>
          <w:color w:val="000000" w:themeColor="text1"/>
          <w:sz w:val="22"/>
          <w:szCs w:val="22"/>
        </w:rPr>
        <w:t>network ”</w:t>
      </w:r>
      <w:proofErr w:type="gramEnd"/>
      <w:r w:rsidR="00A16A20">
        <w:rPr>
          <w:rFonts w:eastAsia="Batang"/>
          <w:b w:val="0"/>
          <w:bCs w:val="0"/>
          <w:color w:val="000000" w:themeColor="text1"/>
          <w:sz w:val="22"/>
          <w:szCs w:val="22"/>
        </w:rPr>
        <w:t>.</w:t>
      </w:r>
    </w:p>
    <w:p w14:paraId="604F60A2" w14:textId="656A701D" w:rsidR="00D96001" w:rsidRPr="000438C8" w:rsidRDefault="00CA3796" w:rsidP="00B6676B">
      <w:pPr>
        <w:pStyle w:val="Titolo1"/>
        <w:numPr>
          <w:ilvl w:val="0"/>
          <w:numId w:val="5"/>
        </w:numPr>
        <w:pBdr>
          <w:bottom w:val="single" w:sz="4" w:space="1" w:color="000000"/>
        </w:pBdr>
        <w:tabs>
          <w:tab w:val="clear" w:pos="360"/>
          <w:tab w:val="num" w:pos="567"/>
        </w:tabs>
        <w:spacing w:before="240"/>
        <w:ind w:left="357" w:hanging="357"/>
        <w:jc w:val="both"/>
        <w:rPr>
          <w:rFonts w:eastAsia="Batang"/>
          <w:color w:val="000000" w:themeColor="text1"/>
          <w:sz w:val="22"/>
          <w:szCs w:val="22"/>
          <w:lang w:eastAsia="ar-SA"/>
        </w:rPr>
      </w:pPr>
      <w:r w:rsidRPr="000438C8">
        <w:rPr>
          <w:rFonts w:eastAsia="Batang"/>
          <w:color w:val="000000" w:themeColor="text1"/>
          <w:sz w:val="22"/>
          <w:szCs w:val="22"/>
          <w:lang w:eastAsia="ar-SA"/>
        </w:rPr>
        <w:t>IMPORTO DEL CONTRATTO</w:t>
      </w:r>
    </w:p>
    <w:p w14:paraId="30B8A877" w14:textId="2C107F8D" w:rsidR="000438C8" w:rsidRPr="000438C8" w:rsidRDefault="000438C8" w:rsidP="000438C8">
      <w:pPr>
        <w:pStyle w:val="Rientrocorpodeltesto"/>
        <w:tabs>
          <w:tab w:val="left" w:pos="1560"/>
        </w:tabs>
        <w:spacing w:before="120"/>
        <w:ind w:left="0" w:firstLine="567"/>
        <w:rPr>
          <w:rFonts w:eastAsia="Batang"/>
          <w:b w:val="0"/>
          <w:color w:val="000000" w:themeColor="text1"/>
          <w:sz w:val="22"/>
          <w:szCs w:val="22"/>
        </w:rPr>
      </w:pPr>
      <w:r w:rsidRPr="000438C8">
        <w:rPr>
          <w:rFonts w:eastAsia="Batang"/>
          <w:b w:val="0"/>
          <w:color w:val="000000" w:themeColor="text1"/>
          <w:sz w:val="22"/>
          <w:szCs w:val="22"/>
        </w:rPr>
        <w:t xml:space="preserve">Il contratto decorrerà dalla stipulazione del contratto. A tal fine sarà considerata e ritenuta valida la data della </w:t>
      </w:r>
      <w:proofErr w:type="spellStart"/>
      <w:r w:rsidRPr="000438C8">
        <w:rPr>
          <w:rFonts w:eastAsia="Batang"/>
          <w:b w:val="0"/>
          <w:color w:val="000000" w:themeColor="text1"/>
          <w:sz w:val="22"/>
          <w:szCs w:val="22"/>
        </w:rPr>
        <w:t>StipulaRdO</w:t>
      </w:r>
      <w:proofErr w:type="spellEnd"/>
      <w:r w:rsidRPr="000438C8">
        <w:rPr>
          <w:rFonts w:eastAsia="Batang"/>
          <w:b w:val="0"/>
          <w:color w:val="000000" w:themeColor="text1"/>
          <w:sz w:val="22"/>
          <w:szCs w:val="22"/>
        </w:rPr>
        <w:t>/Trattativa Diretta.</w:t>
      </w:r>
    </w:p>
    <w:p w14:paraId="603B0D21" w14:textId="6ECE0601" w:rsidR="00D96001" w:rsidRPr="000438C8" w:rsidRDefault="00D96001" w:rsidP="009148E1">
      <w:pPr>
        <w:pStyle w:val="Testodelblocco"/>
        <w:spacing w:before="120"/>
        <w:ind w:left="0" w:right="0" w:firstLine="567"/>
        <w:rPr>
          <w:rFonts w:eastAsia="Batang"/>
          <w:bCs/>
          <w:color w:val="000000" w:themeColor="text1"/>
          <w:sz w:val="22"/>
          <w:szCs w:val="22"/>
        </w:rPr>
      </w:pPr>
      <w:r w:rsidRPr="000438C8">
        <w:rPr>
          <w:rFonts w:eastAsia="Batang"/>
          <w:bCs/>
          <w:color w:val="000000" w:themeColor="text1"/>
          <w:sz w:val="22"/>
          <w:szCs w:val="22"/>
        </w:rPr>
        <w:t xml:space="preserve">Il valore </w:t>
      </w:r>
      <w:r w:rsidR="001B1013" w:rsidRPr="000438C8">
        <w:rPr>
          <w:rFonts w:eastAsia="Batang"/>
          <w:bCs/>
          <w:color w:val="000000" w:themeColor="text1"/>
          <w:sz w:val="22"/>
          <w:szCs w:val="22"/>
        </w:rPr>
        <w:t xml:space="preserve">massimo </w:t>
      </w:r>
      <w:r w:rsidRPr="000438C8">
        <w:rPr>
          <w:rFonts w:eastAsia="Batang"/>
          <w:bCs/>
          <w:color w:val="000000" w:themeColor="text1"/>
          <w:sz w:val="22"/>
          <w:szCs w:val="22"/>
        </w:rPr>
        <w:t>stimato dell’appalto</w:t>
      </w:r>
      <w:r w:rsidR="00BB1842" w:rsidRPr="000438C8">
        <w:rPr>
          <w:rFonts w:eastAsia="Batang"/>
          <w:bCs/>
          <w:color w:val="000000" w:themeColor="text1"/>
          <w:sz w:val="22"/>
          <w:szCs w:val="22"/>
        </w:rPr>
        <w:t xml:space="preserve">, </w:t>
      </w:r>
      <w:r w:rsidR="00BB1842" w:rsidRPr="000438C8">
        <w:rPr>
          <w:rFonts w:eastAsia="Batang"/>
          <w:color w:val="000000" w:themeColor="text1"/>
          <w:sz w:val="22"/>
          <w:szCs w:val="22"/>
        </w:rPr>
        <w:t xml:space="preserve">calcolato ai sensi dell’art. 35 del </w:t>
      </w:r>
      <w:r w:rsidR="00E1796D" w:rsidRPr="000438C8">
        <w:rPr>
          <w:rFonts w:eastAsia="Batang"/>
          <w:color w:val="000000" w:themeColor="text1"/>
          <w:sz w:val="22"/>
          <w:szCs w:val="22"/>
        </w:rPr>
        <w:t xml:space="preserve">d.lgs. </w:t>
      </w:r>
      <w:r w:rsidR="00BB1842" w:rsidRPr="000438C8">
        <w:rPr>
          <w:rFonts w:eastAsia="Batang"/>
          <w:color w:val="000000" w:themeColor="text1"/>
          <w:sz w:val="22"/>
          <w:szCs w:val="22"/>
        </w:rPr>
        <w:t xml:space="preserve">50/2016 e dell’art. 5 del Regolamento, </w:t>
      </w:r>
      <w:r w:rsidRPr="000438C8">
        <w:rPr>
          <w:rFonts w:eastAsia="Batang"/>
          <w:bCs/>
          <w:color w:val="000000" w:themeColor="text1"/>
          <w:sz w:val="22"/>
          <w:szCs w:val="22"/>
        </w:rPr>
        <w:t>ammonta a</w:t>
      </w:r>
      <w:r w:rsidR="00CA3796" w:rsidRPr="000438C8">
        <w:rPr>
          <w:rFonts w:eastAsia="Batang"/>
          <w:bCs/>
          <w:color w:val="000000" w:themeColor="text1"/>
          <w:sz w:val="22"/>
          <w:szCs w:val="22"/>
        </w:rPr>
        <w:t>d</w:t>
      </w:r>
      <w:r w:rsidRPr="000438C8">
        <w:rPr>
          <w:rFonts w:eastAsia="Batang"/>
          <w:bCs/>
          <w:color w:val="000000" w:themeColor="text1"/>
          <w:sz w:val="22"/>
          <w:szCs w:val="22"/>
        </w:rPr>
        <w:t xml:space="preserve"> </w:t>
      </w:r>
      <w:r w:rsidRPr="000438C8">
        <w:rPr>
          <w:rFonts w:eastAsia="Batang"/>
          <w:b/>
          <w:bCs/>
          <w:color w:val="000000" w:themeColor="text1"/>
          <w:sz w:val="22"/>
          <w:szCs w:val="22"/>
        </w:rPr>
        <w:t>€</w:t>
      </w:r>
      <w:r w:rsidR="000A59F0" w:rsidRPr="000438C8">
        <w:rPr>
          <w:rFonts w:eastAsia="Batang"/>
          <w:b/>
          <w:bCs/>
          <w:color w:val="000000" w:themeColor="text1"/>
          <w:sz w:val="22"/>
          <w:szCs w:val="22"/>
        </w:rPr>
        <w:t xml:space="preserve"> </w:t>
      </w:r>
      <w:r w:rsidR="007B6B13">
        <w:rPr>
          <w:rFonts w:eastAsia="Batang"/>
          <w:b/>
          <w:bCs/>
          <w:color w:val="000000" w:themeColor="text1"/>
          <w:sz w:val="22"/>
          <w:szCs w:val="22"/>
        </w:rPr>
        <w:t xml:space="preserve">11.652,00 </w:t>
      </w:r>
      <w:r w:rsidRPr="000438C8">
        <w:rPr>
          <w:rFonts w:eastAsia="Batang"/>
          <w:b/>
          <w:bCs/>
          <w:color w:val="000000" w:themeColor="text1"/>
          <w:sz w:val="22"/>
          <w:szCs w:val="22"/>
        </w:rPr>
        <w:t>IVA esclusa</w:t>
      </w:r>
      <w:r w:rsidRPr="000438C8">
        <w:rPr>
          <w:rFonts w:eastAsia="Batang"/>
          <w:bCs/>
          <w:color w:val="000000" w:themeColor="text1"/>
          <w:sz w:val="22"/>
          <w:szCs w:val="22"/>
        </w:rPr>
        <w:t>.</w:t>
      </w:r>
    </w:p>
    <w:p w14:paraId="513D88B7" w14:textId="77777777" w:rsidR="00D96001" w:rsidRPr="00FD2515" w:rsidRDefault="00D35A20" w:rsidP="00B6676B">
      <w:pPr>
        <w:pStyle w:val="Titolo1"/>
        <w:numPr>
          <w:ilvl w:val="0"/>
          <w:numId w:val="5"/>
        </w:numPr>
        <w:pBdr>
          <w:bottom w:val="single" w:sz="4" w:space="1" w:color="000000"/>
        </w:pBdr>
        <w:tabs>
          <w:tab w:val="clear" w:pos="360"/>
          <w:tab w:val="num" w:pos="567"/>
        </w:tabs>
        <w:spacing w:before="240"/>
        <w:ind w:left="357" w:hanging="357"/>
        <w:jc w:val="both"/>
        <w:rPr>
          <w:rFonts w:eastAsia="Batang"/>
          <w:color w:val="000000" w:themeColor="text1"/>
          <w:sz w:val="22"/>
          <w:szCs w:val="22"/>
          <w:lang w:eastAsia="ar-SA"/>
        </w:rPr>
      </w:pPr>
      <w:r w:rsidRPr="00FD2515">
        <w:rPr>
          <w:rFonts w:eastAsia="Batang"/>
          <w:color w:val="000000" w:themeColor="text1"/>
          <w:sz w:val="22"/>
          <w:szCs w:val="22"/>
          <w:lang w:eastAsia="ar-SA"/>
        </w:rPr>
        <w:t>MOTIVI DI ESCLUSIONE</w:t>
      </w:r>
    </w:p>
    <w:p w14:paraId="40B2BD9B" w14:textId="72DEE288" w:rsidR="007962C9" w:rsidRPr="00FD2515" w:rsidRDefault="007962C9" w:rsidP="007962C9">
      <w:pPr>
        <w:widowControl w:val="0"/>
        <w:autoSpaceDE w:val="0"/>
        <w:autoSpaceDN w:val="0"/>
        <w:adjustRightInd w:val="0"/>
        <w:spacing w:before="120" w:line="240" w:lineRule="atLeast"/>
        <w:ind w:firstLine="567"/>
        <w:jc w:val="both"/>
        <w:rPr>
          <w:rFonts w:eastAsia="Batang"/>
          <w:color w:val="000000" w:themeColor="text1"/>
          <w:sz w:val="22"/>
          <w:szCs w:val="22"/>
        </w:rPr>
      </w:pPr>
      <w:r w:rsidRPr="00FD2515">
        <w:rPr>
          <w:rFonts w:eastAsia="Batang"/>
          <w:color w:val="000000" w:themeColor="text1"/>
          <w:sz w:val="22"/>
          <w:szCs w:val="22"/>
        </w:rPr>
        <w:t>Costituiscono motivi di esclusione dell’operatore economico dalla partecipazione alla presente procedura la sussistenza di una delle situazioni di cui all’art. 53, comma 16-ter</w:t>
      </w:r>
      <w:r w:rsidR="00E1796D" w:rsidRPr="00FD2515">
        <w:rPr>
          <w:rFonts w:eastAsia="Batang"/>
          <w:color w:val="000000" w:themeColor="text1"/>
          <w:sz w:val="22"/>
          <w:szCs w:val="22"/>
        </w:rPr>
        <w:t>,</w:t>
      </w:r>
      <w:r w:rsidRPr="00FD2515">
        <w:rPr>
          <w:rFonts w:eastAsia="Batang"/>
          <w:color w:val="000000" w:themeColor="text1"/>
          <w:sz w:val="22"/>
          <w:szCs w:val="22"/>
        </w:rPr>
        <w:t xml:space="preserve"> del </w:t>
      </w:r>
      <w:r w:rsidR="00E1796D" w:rsidRPr="00FD2515">
        <w:rPr>
          <w:rFonts w:eastAsia="Batang"/>
          <w:color w:val="000000" w:themeColor="text1"/>
          <w:sz w:val="22"/>
          <w:szCs w:val="22"/>
        </w:rPr>
        <w:t xml:space="preserve">d.lgs. </w:t>
      </w:r>
      <w:r w:rsidRPr="00FD2515">
        <w:rPr>
          <w:rFonts w:eastAsia="Batang"/>
          <w:color w:val="000000" w:themeColor="text1"/>
          <w:sz w:val="22"/>
          <w:szCs w:val="22"/>
        </w:rPr>
        <w:t xml:space="preserve">165/2001 e all’art. 80 del </w:t>
      </w:r>
      <w:r w:rsidR="00E1796D" w:rsidRPr="00FD2515">
        <w:rPr>
          <w:rFonts w:eastAsia="Batang"/>
          <w:color w:val="000000" w:themeColor="text1"/>
          <w:sz w:val="22"/>
          <w:szCs w:val="22"/>
        </w:rPr>
        <w:t xml:space="preserve">d.lgs. </w:t>
      </w:r>
      <w:r w:rsidRPr="00FD2515">
        <w:rPr>
          <w:rFonts w:eastAsia="Batang"/>
          <w:color w:val="000000" w:themeColor="text1"/>
          <w:sz w:val="22"/>
          <w:szCs w:val="22"/>
        </w:rPr>
        <w:t xml:space="preserve">50/2016. </w:t>
      </w:r>
    </w:p>
    <w:p w14:paraId="2420B715" w14:textId="77777777" w:rsidR="009706B1" w:rsidRPr="00FD2515" w:rsidRDefault="009706B1" w:rsidP="009148E1">
      <w:pPr>
        <w:widowControl w:val="0"/>
        <w:autoSpaceDE w:val="0"/>
        <w:autoSpaceDN w:val="0"/>
        <w:adjustRightInd w:val="0"/>
        <w:spacing w:before="120" w:line="240" w:lineRule="atLeast"/>
        <w:ind w:firstLine="567"/>
        <w:jc w:val="both"/>
        <w:rPr>
          <w:rFonts w:eastAsia="Batang"/>
          <w:color w:val="000000" w:themeColor="text1"/>
          <w:sz w:val="22"/>
          <w:szCs w:val="22"/>
        </w:rPr>
      </w:pPr>
      <w:r w:rsidRPr="00FD2515">
        <w:rPr>
          <w:rFonts w:eastAsia="Batang"/>
          <w:color w:val="000000" w:themeColor="text1"/>
          <w:sz w:val="22"/>
          <w:szCs w:val="22"/>
        </w:rPr>
        <w:t>I soggetti per i quali ricorrano i motivi di esclusione previsti da tale articolo non possono essere affidatari di subappalti e non possono stipulare i relativi contratti.</w:t>
      </w:r>
    </w:p>
    <w:p w14:paraId="161C56F4" w14:textId="7B14A95D" w:rsidR="009706B1" w:rsidRPr="00FD2515" w:rsidRDefault="007962C9" w:rsidP="009148E1">
      <w:pPr>
        <w:widowControl w:val="0"/>
        <w:tabs>
          <w:tab w:val="left" w:pos="6783"/>
        </w:tabs>
        <w:spacing w:before="120" w:line="240" w:lineRule="atLeast"/>
        <w:ind w:firstLine="567"/>
        <w:jc w:val="both"/>
        <w:rPr>
          <w:rFonts w:eastAsia="Batang"/>
          <w:color w:val="000000" w:themeColor="text1"/>
          <w:sz w:val="22"/>
          <w:szCs w:val="22"/>
        </w:rPr>
      </w:pPr>
      <w:r w:rsidRPr="00FD2515">
        <w:rPr>
          <w:rFonts w:eastAsia="Batang"/>
          <w:color w:val="000000" w:themeColor="text1"/>
          <w:sz w:val="22"/>
          <w:szCs w:val="22"/>
        </w:rPr>
        <w:t>A</w:t>
      </w:r>
      <w:r w:rsidR="002E1995" w:rsidRPr="00FD2515">
        <w:rPr>
          <w:rFonts w:eastAsia="Batang"/>
          <w:color w:val="000000" w:themeColor="text1"/>
          <w:sz w:val="22"/>
          <w:szCs w:val="22"/>
        </w:rPr>
        <w:t>i fini della</w:t>
      </w:r>
      <w:r w:rsidR="009706B1" w:rsidRPr="00FD2515">
        <w:rPr>
          <w:rFonts w:eastAsia="Batang"/>
          <w:color w:val="000000" w:themeColor="text1"/>
          <w:sz w:val="22"/>
          <w:szCs w:val="22"/>
        </w:rPr>
        <w:t xml:space="preserve"> comprova dell’insussistenza di motivi di esclusione in sede di partecipazione alla procedura la stazione appaltante accetta la presentazione del </w:t>
      </w:r>
      <w:r w:rsidR="009706B1" w:rsidRPr="00FD2515">
        <w:rPr>
          <w:rFonts w:eastAsia="Batang"/>
          <w:b/>
          <w:color w:val="000000" w:themeColor="text1"/>
          <w:sz w:val="22"/>
          <w:szCs w:val="22"/>
          <w:u w:val="single"/>
        </w:rPr>
        <w:t xml:space="preserve">Documento di Gara Unico Europeo </w:t>
      </w:r>
      <w:r w:rsidR="00410CEE" w:rsidRPr="00FD2515">
        <w:rPr>
          <w:rFonts w:eastAsia="Batang"/>
          <w:b/>
          <w:color w:val="000000" w:themeColor="text1"/>
          <w:sz w:val="22"/>
          <w:szCs w:val="22"/>
          <w:u w:val="single"/>
        </w:rPr>
        <w:t>(D</w:t>
      </w:r>
      <w:r w:rsidR="00D35A20" w:rsidRPr="00FD2515">
        <w:rPr>
          <w:rFonts w:eastAsia="Batang"/>
          <w:b/>
          <w:color w:val="000000" w:themeColor="text1"/>
          <w:sz w:val="22"/>
          <w:szCs w:val="22"/>
          <w:u w:val="single"/>
        </w:rPr>
        <w:t>.</w:t>
      </w:r>
      <w:r w:rsidR="00410CEE" w:rsidRPr="00FD2515">
        <w:rPr>
          <w:rFonts w:eastAsia="Batang"/>
          <w:b/>
          <w:color w:val="000000" w:themeColor="text1"/>
          <w:sz w:val="22"/>
          <w:szCs w:val="22"/>
          <w:u w:val="single"/>
        </w:rPr>
        <w:t>G</w:t>
      </w:r>
      <w:r w:rsidR="00D35A20" w:rsidRPr="00FD2515">
        <w:rPr>
          <w:rFonts w:eastAsia="Batang"/>
          <w:b/>
          <w:color w:val="000000" w:themeColor="text1"/>
          <w:sz w:val="22"/>
          <w:szCs w:val="22"/>
          <w:u w:val="single"/>
        </w:rPr>
        <w:t>.</w:t>
      </w:r>
      <w:r w:rsidR="00410CEE" w:rsidRPr="00FD2515">
        <w:rPr>
          <w:rFonts w:eastAsia="Batang"/>
          <w:b/>
          <w:color w:val="000000" w:themeColor="text1"/>
          <w:sz w:val="22"/>
          <w:szCs w:val="22"/>
          <w:u w:val="single"/>
        </w:rPr>
        <w:t>U</w:t>
      </w:r>
      <w:r w:rsidR="00D35A20" w:rsidRPr="00FD2515">
        <w:rPr>
          <w:rFonts w:eastAsia="Batang"/>
          <w:b/>
          <w:color w:val="000000" w:themeColor="text1"/>
          <w:sz w:val="22"/>
          <w:szCs w:val="22"/>
          <w:u w:val="single"/>
        </w:rPr>
        <w:t>.</w:t>
      </w:r>
      <w:r w:rsidR="00410CEE" w:rsidRPr="00FD2515">
        <w:rPr>
          <w:rFonts w:eastAsia="Batang"/>
          <w:b/>
          <w:color w:val="000000" w:themeColor="text1"/>
          <w:sz w:val="22"/>
          <w:szCs w:val="22"/>
          <w:u w:val="single"/>
        </w:rPr>
        <w:t>E</w:t>
      </w:r>
      <w:r w:rsidR="00D35A20" w:rsidRPr="00FD2515">
        <w:rPr>
          <w:rFonts w:eastAsia="Batang"/>
          <w:b/>
          <w:color w:val="000000" w:themeColor="text1"/>
          <w:sz w:val="22"/>
          <w:szCs w:val="22"/>
          <w:u w:val="single"/>
        </w:rPr>
        <w:t>.</w:t>
      </w:r>
      <w:r w:rsidR="00410CEE" w:rsidRPr="00FD2515">
        <w:rPr>
          <w:rFonts w:eastAsia="Batang"/>
          <w:b/>
          <w:color w:val="000000" w:themeColor="text1"/>
          <w:sz w:val="22"/>
          <w:szCs w:val="22"/>
          <w:u w:val="single"/>
        </w:rPr>
        <w:t>)</w:t>
      </w:r>
      <w:r w:rsidR="00410CEE" w:rsidRPr="00FD2515">
        <w:rPr>
          <w:rFonts w:eastAsia="Batang"/>
          <w:b/>
          <w:color w:val="000000" w:themeColor="text1"/>
          <w:sz w:val="22"/>
          <w:szCs w:val="22"/>
        </w:rPr>
        <w:t xml:space="preserve"> </w:t>
      </w:r>
      <w:r w:rsidR="009706B1" w:rsidRPr="00FD2515">
        <w:rPr>
          <w:rFonts w:eastAsia="Batang"/>
          <w:b/>
          <w:color w:val="000000" w:themeColor="text1"/>
          <w:sz w:val="22"/>
          <w:szCs w:val="22"/>
          <w:u w:val="single"/>
        </w:rPr>
        <w:t>da compilare e sottoscrivere digitalmente da parte del legale rappresentante</w:t>
      </w:r>
      <w:r w:rsidR="009706B1" w:rsidRPr="00FD2515">
        <w:rPr>
          <w:rFonts w:eastAsia="Batang"/>
          <w:b/>
          <w:color w:val="000000" w:themeColor="text1"/>
          <w:sz w:val="22"/>
          <w:szCs w:val="22"/>
        </w:rPr>
        <w:t>.</w:t>
      </w:r>
      <w:r w:rsidR="009706B1" w:rsidRPr="00FD2515">
        <w:rPr>
          <w:rFonts w:eastAsia="Batang"/>
          <w:color w:val="000000" w:themeColor="text1"/>
          <w:sz w:val="22"/>
          <w:szCs w:val="22"/>
        </w:rPr>
        <w:t xml:space="preserve"> </w:t>
      </w:r>
      <w:r w:rsidR="0044380E" w:rsidRPr="00FD2515">
        <w:rPr>
          <w:rFonts w:eastAsia="Batang"/>
          <w:color w:val="000000" w:themeColor="text1"/>
          <w:sz w:val="22"/>
          <w:szCs w:val="22"/>
        </w:rPr>
        <w:t>Tale documento potrà, in alternativa, essere sottoscritto da parte di un soggetto diverso dal legale rappresentante purché dotato del potere di rendere tale dichiarazione in nome e per conto dell’operatore economico concorrente</w:t>
      </w:r>
      <w:r w:rsidR="00D35A20" w:rsidRPr="00FD2515">
        <w:rPr>
          <w:rFonts w:eastAsia="Batang"/>
          <w:color w:val="000000" w:themeColor="text1"/>
          <w:sz w:val="22"/>
          <w:szCs w:val="22"/>
        </w:rPr>
        <w:t xml:space="preserve"> ed</w:t>
      </w:r>
      <w:r w:rsidR="0044380E" w:rsidRPr="00FD2515">
        <w:rPr>
          <w:rFonts w:eastAsia="Batang"/>
          <w:color w:val="000000" w:themeColor="text1"/>
          <w:sz w:val="22"/>
          <w:szCs w:val="22"/>
        </w:rPr>
        <w:t xml:space="preserve"> i</w:t>
      </w:r>
      <w:r w:rsidR="009706B1" w:rsidRPr="00FD2515">
        <w:rPr>
          <w:rFonts w:eastAsia="Batang"/>
          <w:color w:val="000000" w:themeColor="text1"/>
          <w:sz w:val="22"/>
          <w:szCs w:val="22"/>
        </w:rPr>
        <w:t>n tal</w:t>
      </w:r>
      <w:r w:rsidR="0044380E" w:rsidRPr="00FD2515">
        <w:rPr>
          <w:rFonts w:eastAsia="Batang"/>
          <w:color w:val="000000" w:themeColor="text1"/>
          <w:sz w:val="22"/>
          <w:szCs w:val="22"/>
        </w:rPr>
        <w:t xml:space="preserve"> </w:t>
      </w:r>
      <w:r w:rsidR="009706B1" w:rsidRPr="00FD2515">
        <w:rPr>
          <w:rFonts w:eastAsia="Batang"/>
          <w:color w:val="000000" w:themeColor="text1"/>
          <w:sz w:val="22"/>
          <w:szCs w:val="22"/>
        </w:rPr>
        <w:t xml:space="preserve">caso l’offerta dovrà essere corredata da copia in carta semplice </w:t>
      </w:r>
      <w:r w:rsidR="0044380E" w:rsidRPr="00FD2515">
        <w:rPr>
          <w:rFonts w:eastAsia="Batang"/>
          <w:color w:val="000000" w:themeColor="text1"/>
          <w:sz w:val="22"/>
          <w:szCs w:val="22"/>
        </w:rPr>
        <w:t>di idonea</w:t>
      </w:r>
      <w:r w:rsidR="009706B1" w:rsidRPr="00FD2515">
        <w:rPr>
          <w:rFonts w:eastAsia="Batang"/>
          <w:color w:val="000000" w:themeColor="text1"/>
          <w:sz w:val="22"/>
          <w:szCs w:val="22"/>
        </w:rPr>
        <w:t xml:space="preserve"> documentazione da cui risulti il possesso di tali poteri.</w:t>
      </w:r>
    </w:p>
    <w:p w14:paraId="58409C91" w14:textId="31073143" w:rsidR="00671EAC" w:rsidRPr="00FD2515" w:rsidRDefault="00B716F7" w:rsidP="00671EAC">
      <w:pPr>
        <w:widowControl w:val="0"/>
        <w:tabs>
          <w:tab w:val="left" w:pos="6783"/>
        </w:tabs>
        <w:spacing w:before="120" w:line="240" w:lineRule="atLeast"/>
        <w:ind w:firstLine="567"/>
        <w:jc w:val="both"/>
        <w:rPr>
          <w:rFonts w:eastAsia="Batang"/>
          <w:color w:val="000000" w:themeColor="text1"/>
          <w:sz w:val="22"/>
          <w:szCs w:val="22"/>
        </w:rPr>
      </w:pPr>
      <w:r w:rsidRPr="00FD2515">
        <w:rPr>
          <w:rFonts w:eastAsia="Batang"/>
          <w:color w:val="000000" w:themeColor="text1"/>
          <w:sz w:val="22"/>
          <w:szCs w:val="22"/>
        </w:rPr>
        <w:t>Ai sensi dell’art. 8</w:t>
      </w:r>
      <w:r w:rsidR="00D65CC2" w:rsidRPr="00FD2515">
        <w:rPr>
          <w:rFonts w:eastAsia="Batang"/>
          <w:color w:val="000000" w:themeColor="text1"/>
          <w:sz w:val="22"/>
          <w:szCs w:val="22"/>
        </w:rPr>
        <w:t>5</w:t>
      </w:r>
      <w:r w:rsidRPr="00FD2515">
        <w:rPr>
          <w:rFonts w:eastAsia="Batang"/>
          <w:color w:val="000000" w:themeColor="text1"/>
          <w:sz w:val="22"/>
          <w:szCs w:val="22"/>
        </w:rPr>
        <w:t>, comma 4</w:t>
      </w:r>
      <w:r w:rsidR="00E1796D" w:rsidRPr="00FD2515">
        <w:rPr>
          <w:rFonts w:eastAsia="Batang"/>
          <w:color w:val="000000" w:themeColor="text1"/>
          <w:sz w:val="22"/>
          <w:szCs w:val="22"/>
        </w:rPr>
        <w:t>,</w:t>
      </w:r>
      <w:r w:rsidRPr="00FD2515">
        <w:rPr>
          <w:rFonts w:eastAsia="Batang"/>
          <w:color w:val="000000" w:themeColor="text1"/>
          <w:sz w:val="22"/>
          <w:szCs w:val="22"/>
        </w:rPr>
        <w:t xml:space="preserve"> del </w:t>
      </w:r>
      <w:r w:rsidR="00E1796D" w:rsidRPr="00FD2515">
        <w:rPr>
          <w:rFonts w:eastAsia="Batang"/>
          <w:color w:val="000000" w:themeColor="text1"/>
          <w:sz w:val="22"/>
          <w:szCs w:val="22"/>
        </w:rPr>
        <w:t>d.lgs</w:t>
      </w:r>
      <w:r w:rsidRPr="00FD2515">
        <w:rPr>
          <w:rFonts w:eastAsia="Batang"/>
          <w:color w:val="000000" w:themeColor="text1"/>
          <w:sz w:val="22"/>
          <w:szCs w:val="22"/>
        </w:rPr>
        <w:t>. 50/2016, n</w:t>
      </w:r>
      <w:r w:rsidR="009706B1" w:rsidRPr="00FD2515">
        <w:rPr>
          <w:rFonts w:eastAsia="Batang"/>
          <w:color w:val="000000" w:themeColor="text1"/>
          <w:sz w:val="22"/>
          <w:szCs w:val="22"/>
        </w:rPr>
        <w:t xml:space="preserve">el caso l’operatore economico abbia già </w:t>
      </w:r>
      <w:r w:rsidRPr="00FD2515">
        <w:rPr>
          <w:rFonts w:eastAsia="Batang"/>
          <w:color w:val="000000" w:themeColor="text1"/>
          <w:sz w:val="22"/>
          <w:szCs w:val="22"/>
        </w:rPr>
        <w:t>presentato il D</w:t>
      </w:r>
      <w:r w:rsidR="00D35A20" w:rsidRPr="00FD2515">
        <w:rPr>
          <w:rFonts w:eastAsia="Batang"/>
          <w:color w:val="000000" w:themeColor="text1"/>
          <w:sz w:val="22"/>
          <w:szCs w:val="22"/>
        </w:rPr>
        <w:t>.</w:t>
      </w:r>
      <w:r w:rsidRPr="00FD2515">
        <w:rPr>
          <w:rFonts w:eastAsia="Batang"/>
          <w:color w:val="000000" w:themeColor="text1"/>
          <w:sz w:val="22"/>
          <w:szCs w:val="22"/>
        </w:rPr>
        <w:t>G</w:t>
      </w:r>
      <w:r w:rsidR="00D35A20" w:rsidRPr="00FD2515">
        <w:rPr>
          <w:rFonts w:eastAsia="Batang"/>
          <w:color w:val="000000" w:themeColor="text1"/>
          <w:sz w:val="22"/>
          <w:szCs w:val="22"/>
        </w:rPr>
        <w:t>.</w:t>
      </w:r>
      <w:r w:rsidRPr="00FD2515">
        <w:rPr>
          <w:rFonts w:eastAsia="Batang"/>
          <w:color w:val="000000" w:themeColor="text1"/>
          <w:sz w:val="22"/>
          <w:szCs w:val="22"/>
        </w:rPr>
        <w:t>U</w:t>
      </w:r>
      <w:r w:rsidR="00D35A20" w:rsidRPr="00FD2515">
        <w:rPr>
          <w:rFonts w:eastAsia="Batang"/>
          <w:color w:val="000000" w:themeColor="text1"/>
          <w:sz w:val="22"/>
          <w:szCs w:val="22"/>
        </w:rPr>
        <w:t>.</w:t>
      </w:r>
      <w:r w:rsidRPr="00FD2515">
        <w:rPr>
          <w:rFonts w:eastAsia="Batang"/>
          <w:color w:val="000000" w:themeColor="text1"/>
          <w:sz w:val="22"/>
          <w:szCs w:val="22"/>
        </w:rPr>
        <w:t>E</w:t>
      </w:r>
      <w:r w:rsidR="00D35A20" w:rsidRPr="00FD2515">
        <w:rPr>
          <w:rFonts w:eastAsia="Batang"/>
          <w:color w:val="000000" w:themeColor="text1"/>
          <w:sz w:val="22"/>
          <w:szCs w:val="22"/>
        </w:rPr>
        <w:t>.</w:t>
      </w:r>
      <w:r w:rsidRPr="00FD2515">
        <w:rPr>
          <w:rFonts w:eastAsia="Batang"/>
          <w:color w:val="000000" w:themeColor="text1"/>
          <w:sz w:val="22"/>
          <w:szCs w:val="22"/>
        </w:rPr>
        <w:t xml:space="preserve"> per procedure di appalto precedenti, dovrà confermare i dati e le informazioni</w:t>
      </w:r>
      <w:r w:rsidR="00B6676B" w:rsidRPr="00FD2515">
        <w:rPr>
          <w:rFonts w:eastAsia="Batang"/>
          <w:color w:val="000000" w:themeColor="text1"/>
          <w:sz w:val="22"/>
          <w:szCs w:val="22"/>
        </w:rPr>
        <w:t xml:space="preserve"> </w:t>
      </w:r>
      <w:r w:rsidRPr="00FD2515">
        <w:rPr>
          <w:rFonts w:eastAsia="Batang"/>
          <w:color w:val="000000" w:themeColor="text1"/>
          <w:sz w:val="22"/>
          <w:szCs w:val="22"/>
        </w:rPr>
        <w:t xml:space="preserve">ivi contenute mediante presentazione di apposita </w:t>
      </w:r>
      <w:r w:rsidR="00D35A20" w:rsidRPr="00FD2515">
        <w:rPr>
          <w:rFonts w:eastAsia="Batang"/>
          <w:color w:val="000000" w:themeColor="text1"/>
          <w:sz w:val="22"/>
          <w:szCs w:val="22"/>
        </w:rPr>
        <w:t>D</w:t>
      </w:r>
      <w:r w:rsidRPr="00FD2515">
        <w:rPr>
          <w:rFonts w:eastAsia="Batang"/>
          <w:color w:val="000000" w:themeColor="text1"/>
          <w:sz w:val="22"/>
          <w:szCs w:val="22"/>
        </w:rPr>
        <w:t>ichiarazione da rendersi ai</w:t>
      </w:r>
      <w:r w:rsidR="00E1796D" w:rsidRPr="00FD2515">
        <w:rPr>
          <w:rFonts w:eastAsia="Batang"/>
          <w:color w:val="000000" w:themeColor="text1"/>
          <w:sz w:val="22"/>
          <w:szCs w:val="22"/>
        </w:rPr>
        <w:t xml:space="preserve"> sensi degli artt. 46 e 47 del </w:t>
      </w:r>
      <w:proofErr w:type="spellStart"/>
      <w:r w:rsidR="00E1796D" w:rsidRPr="00FD2515">
        <w:rPr>
          <w:rFonts w:eastAsia="Batang"/>
          <w:color w:val="000000" w:themeColor="text1"/>
          <w:sz w:val="22"/>
          <w:szCs w:val="22"/>
        </w:rPr>
        <w:t>d</w:t>
      </w:r>
      <w:r w:rsidR="00D35A20" w:rsidRPr="00FD2515">
        <w:rPr>
          <w:rFonts w:eastAsia="Batang"/>
          <w:color w:val="000000" w:themeColor="text1"/>
          <w:sz w:val="22"/>
          <w:szCs w:val="22"/>
        </w:rPr>
        <w:t>.</w:t>
      </w:r>
      <w:r w:rsidRPr="00FD2515">
        <w:rPr>
          <w:rFonts w:eastAsia="Batang"/>
          <w:color w:val="000000" w:themeColor="text1"/>
          <w:sz w:val="22"/>
          <w:szCs w:val="22"/>
        </w:rPr>
        <w:t>P</w:t>
      </w:r>
      <w:r w:rsidR="00D35A20" w:rsidRPr="00FD2515">
        <w:rPr>
          <w:rFonts w:eastAsia="Batang"/>
          <w:color w:val="000000" w:themeColor="text1"/>
          <w:sz w:val="22"/>
          <w:szCs w:val="22"/>
        </w:rPr>
        <w:t>.</w:t>
      </w:r>
      <w:r w:rsidRPr="00FD2515">
        <w:rPr>
          <w:rFonts w:eastAsia="Batang"/>
          <w:color w:val="000000" w:themeColor="text1"/>
          <w:sz w:val="22"/>
          <w:szCs w:val="22"/>
        </w:rPr>
        <w:t>R</w:t>
      </w:r>
      <w:r w:rsidR="00D35A20" w:rsidRPr="00FD2515">
        <w:rPr>
          <w:rFonts w:eastAsia="Batang"/>
          <w:color w:val="000000" w:themeColor="text1"/>
          <w:sz w:val="22"/>
          <w:szCs w:val="22"/>
        </w:rPr>
        <w:t>.</w:t>
      </w:r>
      <w:proofErr w:type="spellEnd"/>
      <w:r w:rsidRPr="00FD2515">
        <w:rPr>
          <w:rFonts w:eastAsia="Batang"/>
          <w:color w:val="000000" w:themeColor="text1"/>
          <w:sz w:val="22"/>
          <w:szCs w:val="22"/>
        </w:rPr>
        <w:t xml:space="preserve"> 445/2000, sottoscritta digitalmente del legale rappresentante o dal soggetto di cui al paragrafo che precede e corredata da copia fronte retro di un documento di identità del sottoscrittore in corso di validità, il cui fac simile è scaricabile dal profilo del committente </w:t>
      </w:r>
      <w:r w:rsidR="00410CEE" w:rsidRPr="00FD2515">
        <w:rPr>
          <w:rFonts w:eastAsia="Batang"/>
          <w:color w:val="000000" w:themeColor="text1"/>
          <w:sz w:val="22"/>
          <w:szCs w:val="22"/>
        </w:rPr>
        <w:t xml:space="preserve">nella già menzionata sezione </w:t>
      </w:r>
      <w:r w:rsidRPr="00FD2515">
        <w:rPr>
          <w:rFonts w:eastAsia="Batang"/>
          <w:color w:val="000000" w:themeColor="text1"/>
          <w:sz w:val="22"/>
          <w:szCs w:val="22"/>
        </w:rPr>
        <w:t xml:space="preserve">all’indirizzo </w:t>
      </w:r>
      <w:hyperlink r:id="rId16" w:history="1">
        <w:r w:rsidR="00D35A20" w:rsidRPr="00FD2515">
          <w:rPr>
            <w:rStyle w:val="Collegamentoipertestuale"/>
            <w:rFonts w:eastAsia="Batang"/>
            <w:color w:val="000000" w:themeColor="text1"/>
            <w:sz w:val="22"/>
            <w:szCs w:val="22"/>
          </w:rPr>
          <w:t>http://www.izsvenezie.it/amministrazione/bandi-e-gare/forniture-di-beni-e-servizi/</w:t>
        </w:r>
      </w:hyperlink>
      <w:r w:rsidR="00EE15EE">
        <w:rPr>
          <w:rStyle w:val="Collegamentoipertestuale"/>
          <w:rFonts w:eastAsia="Batang"/>
          <w:color w:val="000000" w:themeColor="text1"/>
          <w:sz w:val="22"/>
          <w:szCs w:val="22"/>
        </w:rPr>
        <w:t xml:space="preserve"> </w:t>
      </w:r>
      <w:r w:rsidR="00671EAC" w:rsidRPr="00FD2515">
        <w:rPr>
          <w:rFonts w:eastAsia="Batang"/>
          <w:color w:val="000000" w:themeColor="text1"/>
          <w:sz w:val="22"/>
          <w:szCs w:val="22"/>
        </w:rPr>
        <w:t xml:space="preserve"> Rimane ferma in tal caso la necessità di presentare apposita dichiarazione sostitutiva, ai sensi degli artt. 46 e 47 del </w:t>
      </w:r>
      <w:proofErr w:type="spellStart"/>
      <w:r w:rsidR="00E1796D" w:rsidRPr="00FD2515">
        <w:rPr>
          <w:rFonts w:eastAsia="Batang"/>
          <w:color w:val="000000" w:themeColor="text1"/>
          <w:sz w:val="22"/>
          <w:szCs w:val="22"/>
        </w:rPr>
        <w:t>d</w:t>
      </w:r>
      <w:r w:rsidR="00D35A20" w:rsidRPr="00FD2515">
        <w:rPr>
          <w:rFonts w:eastAsia="Batang"/>
          <w:color w:val="000000" w:themeColor="text1"/>
          <w:sz w:val="22"/>
          <w:szCs w:val="22"/>
        </w:rPr>
        <w:t>.</w:t>
      </w:r>
      <w:r w:rsidR="00671EAC" w:rsidRPr="00FD2515">
        <w:rPr>
          <w:rFonts w:eastAsia="Batang"/>
          <w:color w:val="000000" w:themeColor="text1"/>
          <w:sz w:val="22"/>
          <w:szCs w:val="22"/>
        </w:rPr>
        <w:t>P</w:t>
      </w:r>
      <w:r w:rsidR="00D35A20" w:rsidRPr="00FD2515">
        <w:rPr>
          <w:rFonts w:eastAsia="Batang"/>
          <w:color w:val="000000" w:themeColor="text1"/>
          <w:sz w:val="22"/>
          <w:szCs w:val="22"/>
        </w:rPr>
        <w:t>.</w:t>
      </w:r>
      <w:r w:rsidR="00671EAC" w:rsidRPr="00FD2515">
        <w:rPr>
          <w:rFonts w:eastAsia="Batang"/>
          <w:color w:val="000000" w:themeColor="text1"/>
          <w:sz w:val="22"/>
          <w:szCs w:val="22"/>
        </w:rPr>
        <w:t>R</w:t>
      </w:r>
      <w:r w:rsidR="00D35A20" w:rsidRPr="00FD2515">
        <w:rPr>
          <w:rFonts w:eastAsia="Batang"/>
          <w:color w:val="000000" w:themeColor="text1"/>
          <w:sz w:val="22"/>
          <w:szCs w:val="22"/>
        </w:rPr>
        <w:t>.</w:t>
      </w:r>
      <w:proofErr w:type="spellEnd"/>
      <w:r w:rsidR="00671EAC" w:rsidRPr="00FD2515">
        <w:rPr>
          <w:rFonts w:eastAsia="Batang"/>
          <w:color w:val="000000" w:themeColor="text1"/>
          <w:sz w:val="22"/>
          <w:szCs w:val="22"/>
        </w:rPr>
        <w:t xml:space="preserve"> 445/2000, attestante il possesso degli eventuali requisiti e capacità speciali richiesti per l’accesso alla procedura.</w:t>
      </w:r>
    </w:p>
    <w:p w14:paraId="41C33CEB" w14:textId="6B6A1EED" w:rsidR="009706B1" w:rsidRPr="00FD2515" w:rsidRDefault="00410CEE" w:rsidP="009148E1">
      <w:pPr>
        <w:widowControl w:val="0"/>
        <w:tabs>
          <w:tab w:val="left" w:pos="6783"/>
        </w:tabs>
        <w:spacing w:before="120" w:line="240" w:lineRule="atLeast"/>
        <w:ind w:firstLine="567"/>
        <w:jc w:val="both"/>
        <w:rPr>
          <w:rFonts w:eastAsia="Batang"/>
          <w:color w:val="000000" w:themeColor="text1"/>
          <w:sz w:val="22"/>
          <w:szCs w:val="22"/>
        </w:rPr>
      </w:pPr>
      <w:r w:rsidRPr="00FD2515">
        <w:rPr>
          <w:rFonts w:eastAsia="Batang"/>
          <w:color w:val="000000" w:themeColor="text1"/>
          <w:sz w:val="22"/>
          <w:szCs w:val="22"/>
        </w:rPr>
        <w:t xml:space="preserve">In alternativa </w:t>
      </w:r>
      <w:r w:rsidR="009706B1" w:rsidRPr="00FD2515">
        <w:rPr>
          <w:rFonts w:eastAsia="Batang"/>
          <w:color w:val="000000" w:themeColor="text1"/>
          <w:sz w:val="22"/>
          <w:szCs w:val="22"/>
        </w:rPr>
        <w:t>all’utilizzo del citato D</w:t>
      </w:r>
      <w:r w:rsidR="00D35A20" w:rsidRPr="00FD2515">
        <w:rPr>
          <w:rFonts w:eastAsia="Batang"/>
          <w:color w:val="000000" w:themeColor="text1"/>
          <w:sz w:val="22"/>
          <w:szCs w:val="22"/>
        </w:rPr>
        <w:t>.</w:t>
      </w:r>
      <w:r w:rsidR="009706B1" w:rsidRPr="00FD2515">
        <w:rPr>
          <w:rFonts w:eastAsia="Batang"/>
          <w:color w:val="000000" w:themeColor="text1"/>
          <w:sz w:val="22"/>
          <w:szCs w:val="22"/>
        </w:rPr>
        <w:t>G</w:t>
      </w:r>
      <w:r w:rsidR="00D35A20" w:rsidRPr="00FD2515">
        <w:rPr>
          <w:rFonts w:eastAsia="Batang"/>
          <w:color w:val="000000" w:themeColor="text1"/>
          <w:sz w:val="22"/>
          <w:szCs w:val="22"/>
        </w:rPr>
        <w:t>.</w:t>
      </w:r>
      <w:r w:rsidR="009706B1" w:rsidRPr="00FD2515">
        <w:rPr>
          <w:rFonts w:eastAsia="Batang"/>
          <w:color w:val="000000" w:themeColor="text1"/>
          <w:sz w:val="22"/>
          <w:szCs w:val="22"/>
        </w:rPr>
        <w:t>U</w:t>
      </w:r>
      <w:r w:rsidR="00D35A20" w:rsidRPr="00FD2515">
        <w:rPr>
          <w:rFonts w:eastAsia="Batang"/>
          <w:color w:val="000000" w:themeColor="text1"/>
          <w:sz w:val="22"/>
          <w:szCs w:val="22"/>
        </w:rPr>
        <w:t>.</w:t>
      </w:r>
      <w:r w:rsidR="009706B1" w:rsidRPr="00FD2515">
        <w:rPr>
          <w:rFonts w:eastAsia="Batang"/>
          <w:color w:val="000000" w:themeColor="text1"/>
          <w:sz w:val="22"/>
          <w:szCs w:val="22"/>
        </w:rPr>
        <w:t>E</w:t>
      </w:r>
      <w:r w:rsidR="00D35A20" w:rsidRPr="00FD2515">
        <w:rPr>
          <w:rFonts w:eastAsia="Batang"/>
          <w:color w:val="000000" w:themeColor="text1"/>
          <w:sz w:val="22"/>
          <w:szCs w:val="22"/>
        </w:rPr>
        <w:t>.</w:t>
      </w:r>
      <w:r w:rsidR="009706B1" w:rsidRPr="00FD2515">
        <w:rPr>
          <w:rFonts w:eastAsia="Batang"/>
          <w:color w:val="000000" w:themeColor="text1"/>
          <w:sz w:val="22"/>
          <w:szCs w:val="22"/>
        </w:rPr>
        <w:t>, l’</w:t>
      </w:r>
      <w:r w:rsidR="00B6676B" w:rsidRPr="00FD2515">
        <w:rPr>
          <w:rFonts w:eastAsia="Batang"/>
          <w:color w:val="000000" w:themeColor="text1"/>
          <w:sz w:val="22"/>
          <w:szCs w:val="22"/>
        </w:rPr>
        <w:t>insussistenza</w:t>
      </w:r>
      <w:r w:rsidR="009706B1" w:rsidRPr="00FD2515">
        <w:rPr>
          <w:rFonts w:eastAsia="Batang"/>
          <w:color w:val="000000" w:themeColor="text1"/>
          <w:sz w:val="22"/>
          <w:szCs w:val="22"/>
        </w:rPr>
        <w:t xml:space="preserve"> di motivi di esclusione può essere </w:t>
      </w:r>
      <w:r w:rsidRPr="00FD2515">
        <w:rPr>
          <w:rFonts w:eastAsia="Batang"/>
          <w:color w:val="000000" w:themeColor="text1"/>
          <w:sz w:val="22"/>
          <w:szCs w:val="22"/>
        </w:rPr>
        <w:t>comprovata</w:t>
      </w:r>
      <w:r w:rsidR="009706B1" w:rsidRPr="00FD2515">
        <w:rPr>
          <w:rFonts w:eastAsia="Batang"/>
          <w:color w:val="000000" w:themeColor="text1"/>
          <w:sz w:val="22"/>
          <w:szCs w:val="22"/>
        </w:rPr>
        <w:t xml:space="preserve"> mediante presentazione di apposita dichiarazione sostitutiva resa ai sensi degli artt. 46 e 47 del </w:t>
      </w:r>
      <w:proofErr w:type="spellStart"/>
      <w:r w:rsidR="00E1796D" w:rsidRPr="00FD2515">
        <w:rPr>
          <w:rFonts w:eastAsia="Batang"/>
          <w:color w:val="000000" w:themeColor="text1"/>
          <w:sz w:val="22"/>
          <w:szCs w:val="22"/>
        </w:rPr>
        <w:t>d</w:t>
      </w:r>
      <w:r w:rsidR="006D60CC" w:rsidRPr="00FD2515">
        <w:rPr>
          <w:rFonts w:eastAsia="Batang"/>
          <w:color w:val="000000" w:themeColor="text1"/>
          <w:sz w:val="22"/>
          <w:szCs w:val="22"/>
        </w:rPr>
        <w:t>.</w:t>
      </w:r>
      <w:r w:rsidR="009706B1" w:rsidRPr="00FD2515">
        <w:rPr>
          <w:rFonts w:eastAsia="Batang"/>
          <w:color w:val="000000" w:themeColor="text1"/>
          <w:sz w:val="22"/>
          <w:szCs w:val="22"/>
        </w:rPr>
        <w:t>P</w:t>
      </w:r>
      <w:r w:rsidR="006D60CC" w:rsidRPr="00FD2515">
        <w:rPr>
          <w:rFonts w:eastAsia="Batang"/>
          <w:color w:val="000000" w:themeColor="text1"/>
          <w:sz w:val="22"/>
          <w:szCs w:val="22"/>
        </w:rPr>
        <w:t>.</w:t>
      </w:r>
      <w:r w:rsidR="009706B1" w:rsidRPr="00FD2515">
        <w:rPr>
          <w:rFonts w:eastAsia="Batang"/>
          <w:color w:val="000000" w:themeColor="text1"/>
          <w:sz w:val="22"/>
          <w:szCs w:val="22"/>
        </w:rPr>
        <w:t>R</w:t>
      </w:r>
      <w:r w:rsidR="006D60CC" w:rsidRPr="00FD2515">
        <w:rPr>
          <w:rFonts w:eastAsia="Batang"/>
          <w:color w:val="000000" w:themeColor="text1"/>
          <w:sz w:val="22"/>
          <w:szCs w:val="22"/>
        </w:rPr>
        <w:t>.</w:t>
      </w:r>
      <w:proofErr w:type="spellEnd"/>
      <w:r w:rsidR="009706B1" w:rsidRPr="00FD2515">
        <w:rPr>
          <w:rFonts w:eastAsia="Batang"/>
          <w:color w:val="000000" w:themeColor="text1"/>
          <w:sz w:val="22"/>
          <w:szCs w:val="22"/>
        </w:rPr>
        <w:t xml:space="preserve"> 445/20</w:t>
      </w:r>
      <w:r w:rsidRPr="00FD2515">
        <w:rPr>
          <w:rFonts w:eastAsia="Batang"/>
          <w:color w:val="000000" w:themeColor="text1"/>
          <w:sz w:val="22"/>
          <w:szCs w:val="22"/>
        </w:rPr>
        <w:t>00, sottoscritta digitalmente da</w:t>
      </w:r>
      <w:r w:rsidR="009706B1" w:rsidRPr="00FD2515">
        <w:rPr>
          <w:rFonts w:eastAsia="Batang"/>
          <w:color w:val="000000" w:themeColor="text1"/>
          <w:sz w:val="22"/>
          <w:szCs w:val="22"/>
        </w:rPr>
        <w:t>l legale rappresentante e corredata da copia fronte retro di un documento di identità del sottoscrittore in corso di validità.</w:t>
      </w:r>
    </w:p>
    <w:p w14:paraId="5A7918BC" w14:textId="77777777" w:rsidR="00D96001" w:rsidRPr="00BD1EDF" w:rsidRDefault="00076B16" w:rsidP="00B6676B">
      <w:pPr>
        <w:pStyle w:val="Titolo1"/>
        <w:numPr>
          <w:ilvl w:val="0"/>
          <w:numId w:val="5"/>
        </w:numPr>
        <w:pBdr>
          <w:bottom w:val="single" w:sz="4" w:space="1" w:color="000000"/>
        </w:pBdr>
        <w:tabs>
          <w:tab w:val="clear" w:pos="360"/>
          <w:tab w:val="num" w:pos="567"/>
        </w:tabs>
        <w:spacing w:before="240"/>
        <w:ind w:left="357" w:hanging="357"/>
        <w:jc w:val="both"/>
        <w:rPr>
          <w:rFonts w:eastAsia="Batang"/>
          <w:color w:val="000000" w:themeColor="text1"/>
          <w:sz w:val="22"/>
          <w:szCs w:val="22"/>
          <w:lang w:eastAsia="ar-SA"/>
        </w:rPr>
      </w:pPr>
      <w:r w:rsidRPr="00BD1EDF">
        <w:rPr>
          <w:rFonts w:eastAsia="Batang"/>
          <w:color w:val="000000" w:themeColor="text1"/>
          <w:sz w:val="22"/>
          <w:szCs w:val="22"/>
          <w:lang w:eastAsia="ar-SA"/>
        </w:rPr>
        <w:t>MODALITÀ DI PRESENTAZIONE DELLE OFFERTE</w:t>
      </w:r>
    </w:p>
    <w:p w14:paraId="72B6C5ED" w14:textId="305A2697" w:rsidR="00FD2405" w:rsidRPr="00610BAB" w:rsidRDefault="00B6676B" w:rsidP="008669DE">
      <w:pPr>
        <w:spacing w:before="120"/>
        <w:ind w:firstLine="567"/>
        <w:jc w:val="both"/>
        <w:rPr>
          <w:rFonts w:eastAsia="Batang"/>
          <w:b/>
          <w:bCs/>
          <w:color w:val="000000" w:themeColor="text1"/>
          <w:sz w:val="22"/>
          <w:szCs w:val="22"/>
        </w:rPr>
      </w:pPr>
      <w:r w:rsidRPr="00C830A4">
        <w:rPr>
          <w:rFonts w:eastAsia="Batang"/>
          <w:bCs/>
          <w:color w:val="000000" w:themeColor="text1"/>
          <w:sz w:val="22"/>
          <w:szCs w:val="22"/>
        </w:rPr>
        <w:t>L’operatore economico</w:t>
      </w:r>
      <w:r w:rsidR="008669DE" w:rsidRPr="00C830A4">
        <w:rPr>
          <w:rFonts w:eastAsia="Batang"/>
          <w:bCs/>
          <w:color w:val="000000" w:themeColor="text1"/>
          <w:sz w:val="22"/>
          <w:szCs w:val="22"/>
        </w:rPr>
        <w:t xml:space="preserve"> deve far pervenire la propria offerta </w:t>
      </w:r>
      <w:r w:rsidR="008669DE" w:rsidRPr="00C830A4">
        <w:rPr>
          <w:rFonts w:eastAsia="Batang"/>
          <w:b/>
          <w:bCs/>
          <w:color w:val="000000" w:themeColor="text1"/>
          <w:sz w:val="22"/>
          <w:szCs w:val="22"/>
        </w:rPr>
        <w:t>entro le ore 1</w:t>
      </w:r>
      <w:r w:rsidR="00C830A4" w:rsidRPr="00C830A4">
        <w:rPr>
          <w:rFonts w:eastAsia="Batang"/>
          <w:b/>
          <w:bCs/>
          <w:color w:val="000000" w:themeColor="text1"/>
          <w:sz w:val="22"/>
          <w:szCs w:val="22"/>
        </w:rPr>
        <w:t>8</w:t>
      </w:r>
      <w:r w:rsidR="008669DE" w:rsidRPr="00C830A4">
        <w:rPr>
          <w:rFonts w:eastAsia="Batang"/>
          <w:b/>
          <w:bCs/>
          <w:color w:val="000000" w:themeColor="text1"/>
          <w:sz w:val="22"/>
          <w:szCs w:val="22"/>
        </w:rPr>
        <w:t xml:space="preserve">.00 del giorno </w:t>
      </w:r>
      <w:r w:rsidR="006F5181">
        <w:rPr>
          <w:rFonts w:eastAsia="Batang"/>
          <w:b/>
          <w:bCs/>
          <w:color w:val="000000" w:themeColor="text1"/>
          <w:sz w:val="22"/>
          <w:szCs w:val="22"/>
        </w:rPr>
        <w:t>2</w:t>
      </w:r>
      <w:r w:rsidR="00A01082">
        <w:rPr>
          <w:rFonts w:eastAsia="Batang"/>
          <w:b/>
          <w:bCs/>
          <w:color w:val="000000" w:themeColor="text1"/>
          <w:sz w:val="22"/>
          <w:szCs w:val="22"/>
        </w:rPr>
        <w:t>6</w:t>
      </w:r>
      <w:r w:rsidR="00BD1EDF" w:rsidRPr="00C830A4">
        <w:rPr>
          <w:rFonts w:eastAsia="Batang"/>
          <w:b/>
          <w:bCs/>
          <w:color w:val="000000" w:themeColor="text1"/>
          <w:sz w:val="22"/>
          <w:szCs w:val="22"/>
        </w:rPr>
        <w:t>/</w:t>
      </w:r>
      <w:r w:rsidR="007B6B13">
        <w:rPr>
          <w:rFonts w:eastAsia="Batang"/>
          <w:b/>
          <w:bCs/>
          <w:color w:val="000000" w:themeColor="text1"/>
          <w:sz w:val="22"/>
          <w:szCs w:val="22"/>
        </w:rPr>
        <w:t>3</w:t>
      </w:r>
      <w:r w:rsidR="00BD1EDF" w:rsidRPr="00C830A4">
        <w:rPr>
          <w:rFonts w:eastAsia="Batang"/>
          <w:b/>
          <w:bCs/>
          <w:color w:val="000000" w:themeColor="text1"/>
          <w:sz w:val="22"/>
          <w:szCs w:val="22"/>
        </w:rPr>
        <w:t>/202</w:t>
      </w:r>
      <w:r w:rsidR="00C830A4" w:rsidRPr="00C830A4">
        <w:rPr>
          <w:rFonts w:eastAsia="Batang"/>
          <w:b/>
          <w:bCs/>
          <w:color w:val="000000" w:themeColor="text1"/>
          <w:sz w:val="22"/>
          <w:szCs w:val="22"/>
        </w:rPr>
        <w:t>1</w:t>
      </w:r>
      <w:r w:rsidR="002C019E" w:rsidRPr="00C830A4">
        <w:rPr>
          <w:rFonts w:eastAsia="Batang"/>
          <w:b/>
          <w:bCs/>
          <w:color w:val="000000" w:themeColor="text1"/>
          <w:sz w:val="22"/>
          <w:szCs w:val="22"/>
        </w:rPr>
        <w:t>.</w:t>
      </w:r>
    </w:p>
    <w:p w14:paraId="2967B223" w14:textId="57835757" w:rsidR="008669DE" w:rsidRPr="00BD1EDF" w:rsidRDefault="00BD1EDF" w:rsidP="00893431">
      <w:pPr>
        <w:spacing w:before="120"/>
        <w:ind w:firstLine="567"/>
        <w:jc w:val="both"/>
        <w:rPr>
          <w:rFonts w:eastAsia="Batang"/>
          <w:bCs/>
          <w:color w:val="000000" w:themeColor="text1"/>
          <w:sz w:val="22"/>
          <w:szCs w:val="22"/>
        </w:rPr>
      </w:pPr>
      <w:r w:rsidRPr="00BD1EDF">
        <w:rPr>
          <w:rFonts w:eastAsia="Arial"/>
          <w:bCs/>
          <w:sz w:val="22"/>
          <w:szCs w:val="22"/>
        </w:rPr>
        <w:t xml:space="preserve">L’offerta dovrà essere trasmessa a mezzo portale </w:t>
      </w:r>
      <w:hyperlink r:id="rId17" w:history="1">
        <w:r w:rsidRPr="00BD1EDF">
          <w:rPr>
            <w:rStyle w:val="Collegamentoipertestuale"/>
            <w:rFonts w:eastAsia="Arial"/>
            <w:bCs/>
            <w:sz w:val="22"/>
            <w:szCs w:val="22"/>
          </w:rPr>
          <w:t>www.acquistinretepa.it</w:t>
        </w:r>
      </w:hyperlink>
      <w:r w:rsidRPr="00BD1EDF">
        <w:rPr>
          <w:rFonts w:eastAsia="Arial"/>
          <w:bCs/>
          <w:sz w:val="22"/>
          <w:szCs w:val="22"/>
        </w:rPr>
        <w:t>, all’interno della specifica</w:t>
      </w:r>
      <w:r w:rsidR="00893431">
        <w:rPr>
          <w:rFonts w:eastAsia="Arial"/>
          <w:bCs/>
          <w:sz w:val="22"/>
          <w:szCs w:val="22"/>
        </w:rPr>
        <w:t xml:space="preserve"> </w:t>
      </w:r>
      <w:r w:rsidR="00893431" w:rsidRPr="00893431">
        <w:rPr>
          <w:rFonts w:eastAsia="Arial"/>
          <w:b/>
          <w:bCs/>
          <w:sz w:val="22"/>
          <w:szCs w:val="22"/>
        </w:rPr>
        <w:t>Trattativa Diretta</w:t>
      </w:r>
      <w:r w:rsidR="00893431">
        <w:rPr>
          <w:rFonts w:eastAsia="Arial"/>
          <w:bCs/>
          <w:sz w:val="22"/>
          <w:szCs w:val="22"/>
        </w:rPr>
        <w:t xml:space="preserve"> </w:t>
      </w:r>
      <w:r w:rsidRPr="00BD1EDF">
        <w:rPr>
          <w:rFonts w:eastAsia="Arial"/>
          <w:bCs/>
          <w:sz w:val="22"/>
          <w:szCs w:val="22"/>
        </w:rPr>
        <w:t xml:space="preserve"> e dovrà contenere i documenti specificati nel prosieguo. In tale caso, tutti i documenti per i quali è richiesta la sottoscrizione autografa da parte del legale rappresentante dovranno recare la sottoscrizione con firma digitale come definita dal Codice dell’Amministrazione </w:t>
      </w:r>
      <w:r w:rsidRPr="00BD1EDF">
        <w:rPr>
          <w:rFonts w:eastAsia="Arial"/>
          <w:bCs/>
          <w:sz w:val="22"/>
          <w:szCs w:val="22"/>
        </w:rPr>
        <w:lastRenderedPageBreak/>
        <w:t xml:space="preserve">Digitale di cui al d.lgs. 235/2010. </w:t>
      </w:r>
      <w:r w:rsidRPr="00BD1EDF">
        <w:rPr>
          <w:bCs/>
          <w:sz w:val="22"/>
          <w:szCs w:val="22"/>
        </w:rPr>
        <w:t>Quanto inviato sarà acquisito agli atti dell’Istituto e non sarà restituito.</w:t>
      </w:r>
      <w:r w:rsidR="00893431">
        <w:rPr>
          <w:bCs/>
          <w:sz w:val="22"/>
          <w:szCs w:val="22"/>
        </w:rPr>
        <w:t xml:space="preserve"> </w:t>
      </w:r>
      <w:r w:rsidR="008669DE" w:rsidRPr="00BD1EDF">
        <w:rPr>
          <w:rFonts w:eastAsia="Batang"/>
          <w:bCs/>
          <w:color w:val="000000" w:themeColor="text1"/>
          <w:sz w:val="22"/>
          <w:szCs w:val="22"/>
        </w:rPr>
        <w:t>Quanto inviato sarà acquisito agli atti dell’Istituto e non sarà restituito.</w:t>
      </w:r>
    </w:p>
    <w:p w14:paraId="0A299F1E" w14:textId="77777777" w:rsidR="008669DE" w:rsidRPr="00BD1EDF" w:rsidRDefault="008669DE" w:rsidP="008669DE">
      <w:pPr>
        <w:spacing w:before="120"/>
        <w:ind w:firstLine="567"/>
        <w:jc w:val="both"/>
        <w:rPr>
          <w:rFonts w:eastAsia="Batang"/>
          <w:bCs/>
          <w:color w:val="000000" w:themeColor="text1"/>
          <w:sz w:val="22"/>
          <w:szCs w:val="22"/>
        </w:rPr>
      </w:pPr>
      <w:r w:rsidRPr="00BD1EDF">
        <w:rPr>
          <w:rFonts w:eastAsia="Batang"/>
          <w:bCs/>
          <w:color w:val="000000" w:themeColor="text1"/>
          <w:sz w:val="22"/>
          <w:szCs w:val="22"/>
        </w:rPr>
        <w:t>Nessun rimborso è dovuto per la partecipazione alla procedura, anche nel caso in cui non si proceda all’aggiudicazione.</w:t>
      </w:r>
    </w:p>
    <w:p w14:paraId="79C9F06D" w14:textId="77777777" w:rsidR="008669DE" w:rsidRPr="00BD1EDF" w:rsidRDefault="008669DE" w:rsidP="008669DE">
      <w:pPr>
        <w:spacing w:before="120"/>
        <w:ind w:firstLine="567"/>
        <w:jc w:val="both"/>
        <w:rPr>
          <w:rFonts w:eastAsia="Batang"/>
          <w:bCs/>
          <w:color w:val="000000" w:themeColor="text1"/>
          <w:sz w:val="22"/>
          <w:szCs w:val="22"/>
        </w:rPr>
      </w:pPr>
      <w:r w:rsidRPr="00BD1EDF">
        <w:rPr>
          <w:rFonts w:eastAsia="Batang"/>
          <w:bCs/>
          <w:color w:val="000000" w:themeColor="text1"/>
          <w:sz w:val="22"/>
          <w:szCs w:val="22"/>
        </w:rPr>
        <w:t xml:space="preserve">I documenti sotto indicati per i quali si richiede la sottoscrizione </w:t>
      </w:r>
      <w:r w:rsidR="00B6676B" w:rsidRPr="00BD1EDF">
        <w:rPr>
          <w:rFonts w:eastAsia="Batang"/>
          <w:bCs/>
          <w:color w:val="000000" w:themeColor="text1"/>
          <w:sz w:val="22"/>
          <w:szCs w:val="22"/>
        </w:rPr>
        <w:t>del legale rappresentante dell’</w:t>
      </w:r>
      <w:r w:rsidRPr="00BD1EDF">
        <w:rPr>
          <w:rFonts w:eastAsia="Batang"/>
          <w:bCs/>
          <w:color w:val="000000" w:themeColor="text1"/>
          <w:sz w:val="22"/>
          <w:szCs w:val="22"/>
        </w:rPr>
        <w:t xml:space="preserve">offerente possono, in alternativa, essere sottoscritti da altro soggetto, purché a ciò debitamente delegato dal legale rappresentante medesimo con </w:t>
      </w:r>
      <w:r w:rsidR="009B2983" w:rsidRPr="00BD1EDF">
        <w:rPr>
          <w:rFonts w:eastAsia="Batang"/>
          <w:bCs/>
          <w:color w:val="000000" w:themeColor="text1"/>
          <w:sz w:val="22"/>
          <w:szCs w:val="22"/>
        </w:rPr>
        <w:t>“P</w:t>
      </w:r>
      <w:r w:rsidRPr="00BD1EDF">
        <w:rPr>
          <w:rFonts w:eastAsia="Batang"/>
          <w:bCs/>
          <w:color w:val="000000" w:themeColor="text1"/>
          <w:sz w:val="22"/>
          <w:szCs w:val="22"/>
        </w:rPr>
        <w:t>rocura speciale</w:t>
      </w:r>
      <w:r w:rsidR="009B2983" w:rsidRPr="00BD1EDF">
        <w:rPr>
          <w:rFonts w:eastAsia="Batang"/>
          <w:bCs/>
          <w:color w:val="000000" w:themeColor="text1"/>
          <w:sz w:val="22"/>
          <w:szCs w:val="22"/>
        </w:rPr>
        <w:t>”</w:t>
      </w:r>
      <w:r w:rsidRPr="00BD1EDF">
        <w:rPr>
          <w:rFonts w:eastAsia="Batang"/>
          <w:bCs/>
          <w:color w:val="000000" w:themeColor="text1"/>
          <w:sz w:val="22"/>
          <w:szCs w:val="22"/>
        </w:rPr>
        <w:t xml:space="preserve">, la quale deve essere allegata alla documentazione amministrativa, unitamente a copia fronte retro del documento d’identità in corso di validità del legale rappresentante. </w:t>
      </w:r>
    </w:p>
    <w:p w14:paraId="53197E15" w14:textId="77777777" w:rsidR="008669DE" w:rsidRPr="00941057" w:rsidRDefault="008669DE" w:rsidP="008669DE">
      <w:pPr>
        <w:spacing w:before="240"/>
        <w:ind w:firstLine="567"/>
        <w:jc w:val="both"/>
        <w:rPr>
          <w:rFonts w:eastAsia="Batang"/>
          <w:color w:val="000000" w:themeColor="text1"/>
          <w:sz w:val="22"/>
          <w:szCs w:val="22"/>
        </w:rPr>
      </w:pPr>
      <w:r w:rsidRPr="00941057">
        <w:rPr>
          <w:rFonts w:eastAsia="Batang"/>
          <w:bCs/>
          <w:color w:val="000000" w:themeColor="text1"/>
          <w:sz w:val="22"/>
          <w:szCs w:val="22"/>
        </w:rPr>
        <w:t xml:space="preserve">L’offerta deve contenere </w:t>
      </w:r>
      <w:r w:rsidR="006E123B" w:rsidRPr="00941057">
        <w:rPr>
          <w:rFonts w:eastAsia="Batang"/>
          <w:bCs/>
          <w:color w:val="000000" w:themeColor="text1"/>
          <w:sz w:val="22"/>
          <w:szCs w:val="22"/>
        </w:rPr>
        <w:t>i seguenti documenti</w:t>
      </w:r>
      <w:r w:rsidRPr="00941057">
        <w:rPr>
          <w:rFonts w:eastAsia="Batang"/>
          <w:color w:val="000000" w:themeColor="text1"/>
          <w:sz w:val="22"/>
          <w:szCs w:val="22"/>
        </w:rPr>
        <w:t>:</w:t>
      </w:r>
    </w:p>
    <w:p w14:paraId="1406C878" w14:textId="77777777" w:rsidR="00D96001" w:rsidRPr="00941057" w:rsidRDefault="002841C3" w:rsidP="00D96001">
      <w:pPr>
        <w:spacing w:before="240"/>
        <w:jc w:val="both"/>
        <w:rPr>
          <w:rFonts w:eastAsia="Batang"/>
          <w:b/>
          <w:bCs/>
          <w:color w:val="000000" w:themeColor="text1"/>
          <w:sz w:val="22"/>
          <w:szCs w:val="22"/>
          <w:u w:val="single"/>
        </w:rPr>
      </w:pPr>
      <w:r w:rsidRPr="00941057">
        <w:rPr>
          <w:rFonts w:eastAsia="Batang"/>
          <w:b/>
          <w:bCs/>
          <w:color w:val="000000" w:themeColor="text1"/>
          <w:sz w:val="22"/>
          <w:szCs w:val="22"/>
          <w:u w:val="single"/>
          <w:bdr w:val="single" w:sz="4" w:space="0" w:color="auto"/>
        </w:rPr>
        <w:t>DOCUMENTAZIONE AMMINISTRATIVA</w:t>
      </w:r>
    </w:p>
    <w:p w14:paraId="63455917" w14:textId="61316D4C" w:rsidR="007962C9" w:rsidRDefault="00B85032" w:rsidP="007962C9">
      <w:pPr>
        <w:numPr>
          <w:ilvl w:val="0"/>
          <w:numId w:val="11"/>
        </w:numPr>
        <w:tabs>
          <w:tab w:val="clear" w:pos="1259"/>
          <w:tab w:val="num" w:pos="-480"/>
        </w:tabs>
        <w:spacing w:before="240"/>
        <w:ind w:left="567" w:hanging="567"/>
        <w:jc w:val="both"/>
        <w:rPr>
          <w:rFonts w:eastAsia="Batang"/>
          <w:color w:val="000000" w:themeColor="text1"/>
          <w:sz w:val="22"/>
          <w:szCs w:val="22"/>
        </w:rPr>
      </w:pPr>
      <w:r w:rsidRPr="00941057">
        <w:rPr>
          <w:rFonts w:eastAsia="Batang"/>
          <w:color w:val="000000" w:themeColor="text1"/>
          <w:sz w:val="22"/>
          <w:szCs w:val="22"/>
        </w:rPr>
        <w:t>D</w:t>
      </w:r>
      <w:r w:rsidR="007962C9" w:rsidRPr="00941057">
        <w:rPr>
          <w:rFonts w:eastAsia="Batang"/>
          <w:color w:val="000000" w:themeColor="text1"/>
          <w:sz w:val="22"/>
          <w:szCs w:val="22"/>
        </w:rPr>
        <w:t>ichiarazione attestante l’insussistenza in capo all’offerente dei motivi di esclusione di cui al precedente articolo dedicato, da redigersi con le modalità ivi previste cui si fa espresso rinvio (</w:t>
      </w:r>
      <w:r w:rsidR="007962C9" w:rsidRPr="008563E3">
        <w:rPr>
          <w:rFonts w:eastAsia="Batang"/>
          <w:b/>
          <w:color w:val="000000" w:themeColor="text1"/>
          <w:sz w:val="22"/>
          <w:szCs w:val="22"/>
        </w:rPr>
        <w:t>D</w:t>
      </w:r>
      <w:r w:rsidRPr="008563E3">
        <w:rPr>
          <w:rFonts w:eastAsia="Batang"/>
          <w:b/>
          <w:color w:val="000000" w:themeColor="text1"/>
          <w:sz w:val="22"/>
          <w:szCs w:val="22"/>
        </w:rPr>
        <w:t>.</w:t>
      </w:r>
      <w:r w:rsidR="007962C9" w:rsidRPr="008563E3">
        <w:rPr>
          <w:rFonts w:eastAsia="Batang"/>
          <w:b/>
          <w:color w:val="000000" w:themeColor="text1"/>
          <w:sz w:val="22"/>
          <w:szCs w:val="22"/>
        </w:rPr>
        <w:t>G</w:t>
      </w:r>
      <w:r w:rsidRPr="008563E3">
        <w:rPr>
          <w:rFonts w:eastAsia="Batang"/>
          <w:b/>
          <w:color w:val="000000" w:themeColor="text1"/>
          <w:sz w:val="22"/>
          <w:szCs w:val="22"/>
        </w:rPr>
        <w:t>.</w:t>
      </w:r>
      <w:r w:rsidR="007962C9" w:rsidRPr="008563E3">
        <w:rPr>
          <w:rFonts w:eastAsia="Batang"/>
          <w:b/>
          <w:color w:val="000000" w:themeColor="text1"/>
          <w:sz w:val="22"/>
          <w:szCs w:val="22"/>
        </w:rPr>
        <w:t>U</w:t>
      </w:r>
      <w:r w:rsidRPr="008563E3">
        <w:rPr>
          <w:rFonts w:eastAsia="Batang"/>
          <w:b/>
          <w:color w:val="000000" w:themeColor="text1"/>
          <w:sz w:val="22"/>
          <w:szCs w:val="22"/>
        </w:rPr>
        <w:t>.</w:t>
      </w:r>
      <w:r w:rsidR="007962C9" w:rsidRPr="008563E3">
        <w:rPr>
          <w:rFonts w:eastAsia="Batang"/>
          <w:b/>
          <w:color w:val="000000" w:themeColor="text1"/>
          <w:sz w:val="22"/>
          <w:szCs w:val="22"/>
        </w:rPr>
        <w:t>E</w:t>
      </w:r>
      <w:r w:rsidRPr="008563E3">
        <w:rPr>
          <w:rFonts w:eastAsia="Batang"/>
          <w:b/>
          <w:color w:val="000000" w:themeColor="text1"/>
          <w:sz w:val="22"/>
          <w:szCs w:val="22"/>
        </w:rPr>
        <w:t>.</w:t>
      </w:r>
      <w:r w:rsidR="007962C9" w:rsidRPr="00941057">
        <w:rPr>
          <w:rFonts w:eastAsia="Batang"/>
          <w:b/>
          <w:color w:val="000000" w:themeColor="text1"/>
          <w:sz w:val="22"/>
          <w:szCs w:val="22"/>
          <w:u w:val="single"/>
        </w:rPr>
        <w:t xml:space="preserve"> </w:t>
      </w:r>
      <w:r w:rsidR="007962C9" w:rsidRPr="00941057">
        <w:rPr>
          <w:rFonts w:eastAsia="Batang"/>
          <w:color w:val="000000" w:themeColor="text1"/>
          <w:sz w:val="22"/>
          <w:szCs w:val="22"/>
        </w:rPr>
        <w:t xml:space="preserve">oppure </w:t>
      </w:r>
      <w:r w:rsidRPr="00941057">
        <w:rPr>
          <w:rFonts w:eastAsia="Batang"/>
          <w:color w:val="000000" w:themeColor="text1"/>
          <w:sz w:val="22"/>
          <w:szCs w:val="22"/>
        </w:rPr>
        <w:t>D</w:t>
      </w:r>
      <w:r w:rsidR="007962C9" w:rsidRPr="00941057">
        <w:rPr>
          <w:rFonts w:eastAsia="Batang"/>
          <w:color w:val="000000" w:themeColor="text1"/>
          <w:sz w:val="22"/>
          <w:szCs w:val="22"/>
        </w:rPr>
        <w:t xml:space="preserve">ichiarazione ai sensi degli artt. 46 e 47 del </w:t>
      </w:r>
      <w:proofErr w:type="spellStart"/>
      <w:r w:rsidR="00E1796D" w:rsidRPr="00941057">
        <w:rPr>
          <w:rFonts w:eastAsia="Batang"/>
          <w:color w:val="000000" w:themeColor="text1"/>
          <w:sz w:val="22"/>
          <w:szCs w:val="22"/>
        </w:rPr>
        <w:t>d</w:t>
      </w:r>
      <w:r w:rsidRPr="00941057">
        <w:rPr>
          <w:rFonts w:eastAsia="Batang"/>
          <w:color w:val="000000" w:themeColor="text1"/>
          <w:sz w:val="22"/>
          <w:szCs w:val="22"/>
        </w:rPr>
        <w:t>.</w:t>
      </w:r>
      <w:r w:rsidR="007962C9" w:rsidRPr="00941057">
        <w:rPr>
          <w:rFonts w:eastAsia="Batang"/>
          <w:color w:val="000000" w:themeColor="text1"/>
          <w:sz w:val="22"/>
          <w:szCs w:val="22"/>
        </w:rPr>
        <w:t>P</w:t>
      </w:r>
      <w:r w:rsidRPr="00941057">
        <w:rPr>
          <w:rFonts w:eastAsia="Batang"/>
          <w:color w:val="000000" w:themeColor="text1"/>
          <w:sz w:val="22"/>
          <w:szCs w:val="22"/>
        </w:rPr>
        <w:t>.</w:t>
      </w:r>
      <w:r w:rsidR="007962C9" w:rsidRPr="00941057">
        <w:rPr>
          <w:rFonts w:eastAsia="Batang"/>
          <w:color w:val="000000" w:themeColor="text1"/>
          <w:sz w:val="22"/>
          <w:szCs w:val="22"/>
        </w:rPr>
        <w:t>R</w:t>
      </w:r>
      <w:r w:rsidRPr="00941057">
        <w:rPr>
          <w:rFonts w:eastAsia="Batang"/>
          <w:color w:val="000000" w:themeColor="text1"/>
          <w:sz w:val="22"/>
          <w:szCs w:val="22"/>
        </w:rPr>
        <w:t>.</w:t>
      </w:r>
      <w:proofErr w:type="spellEnd"/>
      <w:r w:rsidR="007962C9" w:rsidRPr="00941057">
        <w:rPr>
          <w:rFonts w:eastAsia="Batang"/>
          <w:color w:val="000000" w:themeColor="text1"/>
          <w:sz w:val="22"/>
          <w:szCs w:val="22"/>
        </w:rPr>
        <w:t xml:space="preserve"> 445/2000) ovvero, in alternativa, </w:t>
      </w:r>
      <w:r w:rsidRPr="00941057">
        <w:rPr>
          <w:rFonts w:eastAsia="Batang"/>
          <w:color w:val="000000" w:themeColor="text1"/>
          <w:sz w:val="22"/>
          <w:szCs w:val="22"/>
        </w:rPr>
        <w:t>D</w:t>
      </w:r>
      <w:r w:rsidR="007962C9" w:rsidRPr="00941057">
        <w:rPr>
          <w:rFonts w:eastAsia="Batang"/>
          <w:color w:val="000000" w:themeColor="text1"/>
          <w:sz w:val="22"/>
          <w:szCs w:val="22"/>
        </w:rPr>
        <w:t>ichiarazione di conferma dei dati e delle informazioni contenute nel D</w:t>
      </w:r>
      <w:r w:rsidRPr="00941057">
        <w:rPr>
          <w:rFonts w:eastAsia="Batang"/>
          <w:color w:val="000000" w:themeColor="text1"/>
          <w:sz w:val="22"/>
          <w:szCs w:val="22"/>
        </w:rPr>
        <w:t>.</w:t>
      </w:r>
      <w:r w:rsidR="007962C9" w:rsidRPr="00941057">
        <w:rPr>
          <w:rFonts w:eastAsia="Batang"/>
          <w:color w:val="000000" w:themeColor="text1"/>
          <w:sz w:val="22"/>
          <w:szCs w:val="22"/>
        </w:rPr>
        <w:t>G</w:t>
      </w:r>
      <w:r w:rsidRPr="00941057">
        <w:rPr>
          <w:rFonts w:eastAsia="Batang"/>
          <w:color w:val="000000" w:themeColor="text1"/>
          <w:sz w:val="22"/>
          <w:szCs w:val="22"/>
        </w:rPr>
        <w:t>.</w:t>
      </w:r>
      <w:r w:rsidR="007962C9" w:rsidRPr="00941057">
        <w:rPr>
          <w:rFonts w:eastAsia="Batang"/>
          <w:color w:val="000000" w:themeColor="text1"/>
          <w:sz w:val="22"/>
          <w:szCs w:val="22"/>
        </w:rPr>
        <w:t>U</w:t>
      </w:r>
      <w:r w:rsidRPr="00941057">
        <w:rPr>
          <w:rFonts w:eastAsia="Batang"/>
          <w:color w:val="000000" w:themeColor="text1"/>
          <w:sz w:val="22"/>
          <w:szCs w:val="22"/>
        </w:rPr>
        <w:t>.</w:t>
      </w:r>
      <w:r w:rsidR="007962C9" w:rsidRPr="00941057">
        <w:rPr>
          <w:rFonts w:eastAsia="Batang"/>
          <w:color w:val="000000" w:themeColor="text1"/>
          <w:sz w:val="22"/>
          <w:szCs w:val="22"/>
        </w:rPr>
        <w:t>E</w:t>
      </w:r>
      <w:r w:rsidRPr="00941057">
        <w:rPr>
          <w:rFonts w:eastAsia="Batang"/>
          <w:color w:val="000000" w:themeColor="text1"/>
          <w:sz w:val="22"/>
          <w:szCs w:val="22"/>
        </w:rPr>
        <w:t>.</w:t>
      </w:r>
      <w:r w:rsidR="007962C9" w:rsidRPr="00941057">
        <w:rPr>
          <w:rFonts w:eastAsia="Batang"/>
          <w:color w:val="000000" w:themeColor="text1"/>
          <w:sz w:val="22"/>
          <w:szCs w:val="22"/>
        </w:rPr>
        <w:t xml:space="preserve"> già prodotto in occasioni di appalti precedenti, resa ai sensi dei medesimi artt. 46 e 47 del </w:t>
      </w:r>
      <w:proofErr w:type="spellStart"/>
      <w:r w:rsidR="00E1796D" w:rsidRPr="00941057">
        <w:rPr>
          <w:rFonts w:eastAsia="Batang"/>
          <w:color w:val="000000" w:themeColor="text1"/>
          <w:sz w:val="22"/>
          <w:szCs w:val="22"/>
        </w:rPr>
        <w:t>d</w:t>
      </w:r>
      <w:r w:rsidRPr="00941057">
        <w:rPr>
          <w:rFonts w:eastAsia="Batang"/>
          <w:color w:val="000000" w:themeColor="text1"/>
          <w:sz w:val="22"/>
          <w:szCs w:val="22"/>
        </w:rPr>
        <w:t>.</w:t>
      </w:r>
      <w:r w:rsidR="007962C9" w:rsidRPr="00941057">
        <w:rPr>
          <w:rFonts w:eastAsia="Batang"/>
          <w:color w:val="000000" w:themeColor="text1"/>
          <w:sz w:val="22"/>
          <w:szCs w:val="22"/>
        </w:rPr>
        <w:t>P</w:t>
      </w:r>
      <w:r w:rsidRPr="00941057">
        <w:rPr>
          <w:rFonts w:eastAsia="Batang"/>
          <w:color w:val="000000" w:themeColor="text1"/>
          <w:sz w:val="22"/>
          <w:szCs w:val="22"/>
        </w:rPr>
        <w:t>.</w:t>
      </w:r>
      <w:r w:rsidR="007962C9" w:rsidRPr="00941057">
        <w:rPr>
          <w:rFonts w:eastAsia="Batang"/>
          <w:color w:val="000000" w:themeColor="text1"/>
          <w:sz w:val="22"/>
          <w:szCs w:val="22"/>
        </w:rPr>
        <w:t>R</w:t>
      </w:r>
      <w:r w:rsidRPr="00941057">
        <w:rPr>
          <w:rFonts w:eastAsia="Batang"/>
          <w:color w:val="000000" w:themeColor="text1"/>
          <w:sz w:val="22"/>
          <w:szCs w:val="22"/>
        </w:rPr>
        <w:t>.</w:t>
      </w:r>
      <w:proofErr w:type="spellEnd"/>
      <w:r w:rsidR="007962C9" w:rsidRPr="00941057">
        <w:rPr>
          <w:rFonts w:eastAsia="Batang"/>
          <w:color w:val="000000" w:themeColor="text1"/>
          <w:sz w:val="22"/>
          <w:szCs w:val="22"/>
        </w:rPr>
        <w:t xml:space="preserve"> 445/2000;</w:t>
      </w:r>
    </w:p>
    <w:p w14:paraId="623DEABE" w14:textId="08B19488" w:rsidR="00414309" w:rsidRPr="00941057" w:rsidRDefault="00414309" w:rsidP="007962C9">
      <w:pPr>
        <w:numPr>
          <w:ilvl w:val="0"/>
          <w:numId w:val="11"/>
        </w:numPr>
        <w:tabs>
          <w:tab w:val="clear" w:pos="1259"/>
          <w:tab w:val="num" w:pos="-480"/>
        </w:tabs>
        <w:spacing w:before="240"/>
        <w:ind w:left="567" w:hanging="567"/>
        <w:jc w:val="both"/>
        <w:rPr>
          <w:rFonts w:eastAsia="Batang"/>
          <w:color w:val="000000" w:themeColor="text1"/>
          <w:sz w:val="22"/>
          <w:szCs w:val="22"/>
        </w:rPr>
      </w:pPr>
      <w:r>
        <w:rPr>
          <w:rFonts w:eastAsia="Batang"/>
          <w:color w:val="000000" w:themeColor="text1"/>
          <w:sz w:val="22"/>
          <w:szCs w:val="22"/>
        </w:rPr>
        <w:t>Modello Dichiarazioni Integrative allegato alla presente richiesta debitamente compilato e sottoscritto;</w:t>
      </w:r>
    </w:p>
    <w:p w14:paraId="6968ABEB" w14:textId="77777777" w:rsidR="00D96001" w:rsidRPr="00BD7A6E" w:rsidRDefault="006D60CC" w:rsidP="00D96001">
      <w:pPr>
        <w:spacing w:before="240"/>
        <w:jc w:val="both"/>
        <w:rPr>
          <w:rFonts w:eastAsia="Batang"/>
          <w:b/>
          <w:bCs/>
          <w:color w:val="000000" w:themeColor="text1"/>
          <w:sz w:val="22"/>
          <w:szCs w:val="22"/>
          <w:u w:val="single"/>
        </w:rPr>
      </w:pPr>
      <w:r w:rsidRPr="00BD7A6E">
        <w:rPr>
          <w:rFonts w:eastAsia="Batang"/>
          <w:b/>
          <w:bCs/>
          <w:color w:val="000000" w:themeColor="text1"/>
          <w:sz w:val="22"/>
          <w:szCs w:val="22"/>
          <w:u w:val="single"/>
          <w:bdr w:val="single" w:sz="4" w:space="0" w:color="auto"/>
        </w:rPr>
        <w:t>OFFERTA ECONOMICA</w:t>
      </w:r>
    </w:p>
    <w:p w14:paraId="57A3400A" w14:textId="77777777" w:rsidR="00014AF8" w:rsidRDefault="00014AF8" w:rsidP="00FC22AA">
      <w:pPr>
        <w:autoSpaceDE w:val="0"/>
        <w:autoSpaceDN w:val="0"/>
        <w:adjustRightInd w:val="0"/>
        <w:ind w:firstLine="567"/>
        <w:jc w:val="both"/>
        <w:rPr>
          <w:rFonts w:eastAsia="Batang"/>
          <w:b/>
          <w:color w:val="000000" w:themeColor="text1"/>
          <w:sz w:val="22"/>
          <w:szCs w:val="22"/>
        </w:rPr>
      </w:pPr>
    </w:p>
    <w:p w14:paraId="408EEA79" w14:textId="792A4835" w:rsidR="00FC22AA" w:rsidRPr="00C830A4" w:rsidRDefault="00FC22AA" w:rsidP="00FC22AA">
      <w:pPr>
        <w:autoSpaceDE w:val="0"/>
        <w:autoSpaceDN w:val="0"/>
        <w:adjustRightInd w:val="0"/>
        <w:ind w:firstLine="567"/>
        <w:jc w:val="both"/>
        <w:rPr>
          <w:rFonts w:eastAsia="Batang"/>
          <w:b/>
          <w:color w:val="000000" w:themeColor="text1"/>
          <w:sz w:val="22"/>
          <w:szCs w:val="22"/>
        </w:rPr>
      </w:pPr>
      <w:r w:rsidRPr="00C830A4">
        <w:rPr>
          <w:rFonts w:eastAsia="Batang"/>
          <w:b/>
          <w:color w:val="000000" w:themeColor="text1"/>
          <w:sz w:val="22"/>
          <w:szCs w:val="22"/>
        </w:rPr>
        <w:t>L’offerta economica è rappresentata dall’offerta già in possesso d</w:t>
      </w:r>
      <w:r w:rsidR="00EC5E0F" w:rsidRPr="00C830A4">
        <w:rPr>
          <w:rFonts w:eastAsia="Batang"/>
          <w:b/>
          <w:color w:val="000000" w:themeColor="text1"/>
          <w:sz w:val="22"/>
          <w:szCs w:val="22"/>
        </w:rPr>
        <w:t>a</w:t>
      </w:r>
      <w:r w:rsidRPr="00C830A4">
        <w:rPr>
          <w:rFonts w:eastAsia="Batang"/>
          <w:b/>
          <w:color w:val="000000" w:themeColor="text1"/>
          <w:sz w:val="22"/>
          <w:szCs w:val="22"/>
        </w:rPr>
        <w:t xml:space="preserve">lla Stazione appaltante </w:t>
      </w:r>
      <w:r w:rsidR="00EC5E0F" w:rsidRPr="007B6B13">
        <w:rPr>
          <w:rFonts w:eastAsia="Batang"/>
          <w:b/>
          <w:color w:val="000000" w:themeColor="text1"/>
          <w:sz w:val="22"/>
          <w:szCs w:val="22"/>
          <w:u w:val="single"/>
        </w:rPr>
        <w:t xml:space="preserve">Vs. </w:t>
      </w:r>
      <w:r w:rsidRPr="007B6B13">
        <w:rPr>
          <w:rFonts w:eastAsia="Batang"/>
          <w:b/>
          <w:color w:val="000000" w:themeColor="text1"/>
          <w:sz w:val="22"/>
          <w:szCs w:val="22"/>
          <w:u w:val="single"/>
        </w:rPr>
        <w:t>n.</w:t>
      </w:r>
      <w:r w:rsidR="007B6B13" w:rsidRPr="007B6B13">
        <w:rPr>
          <w:u w:val="single"/>
        </w:rPr>
        <w:t xml:space="preserve"> </w:t>
      </w:r>
      <w:r w:rsidR="007B6B13" w:rsidRPr="007B6B13">
        <w:rPr>
          <w:rFonts w:eastAsia="Batang"/>
          <w:b/>
          <w:color w:val="000000" w:themeColor="text1"/>
          <w:sz w:val="22"/>
          <w:szCs w:val="22"/>
          <w:u w:val="single"/>
        </w:rPr>
        <w:t>109-493-21 del 12/3/</w:t>
      </w:r>
      <w:proofErr w:type="gramStart"/>
      <w:r w:rsidR="007B6B13" w:rsidRPr="007B6B13">
        <w:rPr>
          <w:rFonts w:eastAsia="Batang"/>
          <w:b/>
          <w:color w:val="000000" w:themeColor="text1"/>
          <w:sz w:val="22"/>
          <w:szCs w:val="22"/>
          <w:u w:val="single"/>
        </w:rPr>
        <w:t>2021</w:t>
      </w:r>
      <w:r w:rsidR="007B6B13">
        <w:rPr>
          <w:rFonts w:eastAsia="Batang"/>
          <w:b/>
          <w:color w:val="000000" w:themeColor="text1"/>
          <w:sz w:val="22"/>
          <w:szCs w:val="22"/>
          <w:u w:val="single"/>
        </w:rPr>
        <w:t xml:space="preserve"> </w:t>
      </w:r>
      <w:r w:rsidRPr="00C830A4">
        <w:rPr>
          <w:rFonts w:eastAsia="Batang"/>
          <w:b/>
          <w:color w:val="000000" w:themeColor="text1"/>
          <w:sz w:val="22"/>
          <w:szCs w:val="22"/>
        </w:rPr>
        <w:t>,</w:t>
      </w:r>
      <w:proofErr w:type="gramEnd"/>
      <w:r w:rsidRPr="00C830A4">
        <w:rPr>
          <w:rFonts w:eastAsia="Batang"/>
          <w:b/>
          <w:color w:val="000000" w:themeColor="text1"/>
          <w:sz w:val="22"/>
          <w:szCs w:val="22"/>
        </w:rPr>
        <w:t xml:space="preserve"> che si allega alla presente procedura.</w:t>
      </w:r>
    </w:p>
    <w:p w14:paraId="45C601B1" w14:textId="642F0C6F" w:rsidR="005E4BC5" w:rsidRPr="00C830A4" w:rsidRDefault="00736751" w:rsidP="005E4BC5">
      <w:pPr>
        <w:spacing w:before="120"/>
        <w:ind w:firstLine="567"/>
        <w:jc w:val="both"/>
        <w:rPr>
          <w:rFonts w:eastAsia="Batang"/>
          <w:b/>
          <w:color w:val="000000" w:themeColor="text1"/>
          <w:sz w:val="22"/>
          <w:szCs w:val="22"/>
        </w:rPr>
      </w:pPr>
      <w:r w:rsidRPr="00C830A4">
        <w:rPr>
          <w:rFonts w:eastAsia="Batang"/>
          <w:b/>
          <w:color w:val="000000" w:themeColor="text1"/>
          <w:sz w:val="22"/>
          <w:szCs w:val="22"/>
          <w:u w:val="single"/>
        </w:rPr>
        <w:t>Si chiede al</w:t>
      </w:r>
      <w:r w:rsidR="00FC22AA" w:rsidRPr="00C830A4">
        <w:rPr>
          <w:rFonts w:eastAsia="Batang"/>
          <w:b/>
          <w:color w:val="000000" w:themeColor="text1"/>
          <w:sz w:val="22"/>
          <w:szCs w:val="22"/>
          <w:u w:val="single"/>
        </w:rPr>
        <w:t xml:space="preserve">l’operatore </w:t>
      </w:r>
      <w:r w:rsidRPr="00C830A4">
        <w:rPr>
          <w:rFonts w:eastAsia="Batang"/>
          <w:b/>
          <w:color w:val="000000" w:themeColor="text1"/>
          <w:sz w:val="22"/>
          <w:szCs w:val="22"/>
          <w:u w:val="single"/>
        </w:rPr>
        <w:t xml:space="preserve">economico se </w:t>
      </w:r>
      <w:r w:rsidR="00FC22AA" w:rsidRPr="00C830A4">
        <w:rPr>
          <w:rFonts w:eastAsia="Batang"/>
          <w:b/>
          <w:color w:val="000000" w:themeColor="text1"/>
          <w:sz w:val="22"/>
          <w:szCs w:val="22"/>
          <w:u w:val="single"/>
        </w:rPr>
        <w:t xml:space="preserve">intende avvalersi della facoltà di </w:t>
      </w:r>
      <w:r w:rsidR="00355C29" w:rsidRPr="00C830A4">
        <w:rPr>
          <w:rFonts w:eastAsia="Batang"/>
          <w:b/>
          <w:color w:val="000000" w:themeColor="text1"/>
          <w:sz w:val="22"/>
          <w:szCs w:val="22"/>
          <w:u w:val="single"/>
        </w:rPr>
        <w:t>“</w:t>
      </w:r>
      <w:r w:rsidR="00FC22AA" w:rsidRPr="00C830A4">
        <w:rPr>
          <w:rFonts w:eastAsia="Batang"/>
          <w:b/>
          <w:color w:val="000000" w:themeColor="text1"/>
          <w:sz w:val="22"/>
          <w:szCs w:val="22"/>
          <w:u w:val="single"/>
        </w:rPr>
        <w:t>esonero dall’obbligo di costituzione di garanzia definitiva</w:t>
      </w:r>
      <w:r w:rsidR="00355C29" w:rsidRPr="00C830A4">
        <w:rPr>
          <w:rFonts w:eastAsia="Batang"/>
          <w:b/>
          <w:color w:val="000000" w:themeColor="text1"/>
          <w:sz w:val="22"/>
          <w:szCs w:val="22"/>
          <w:u w:val="single"/>
        </w:rPr>
        <w:t>”</w:t>
      </w:r>
      <w:r w:rsidR="00FC22AA" w:rsidRPr="00C830A4">
        <w:rPr>
          <w:rFonts w:eastAsia="Batang"/>
          <w:b/>
          <w:color w:val="000000" w:themeColor="text1"/>
          <w:sz w:val="22"/>
          <w:szCs w:val="22"/>
          <w:u w:val="single"/>
        </w:rPr>
        <w:t xml:space="preserve">, ai sensi dell’art. 103 comma 11 </w:t>
      </w:r>
      <w:r w:rsidR="00E1796D" w:rsidRPr="00C830A4">
        <w:rPr>
          <w:rFonts w:eastAsia="Batang"/>
          <w:b/>
          <w:color w:val="000000" w:themeColor="text1"/>
          <w:sz w:val="22"/>
          <w:szCs w:val="22"/>
          <w:u w:val="single"/>
        </w:rPr>
        <w:t>d.lgs</w:t>
      </w:r>
      <w:r w:rsidR="00FC22AA" w:rsidRPr="00C830A4">
        <w:rPr>
          <w:rFonts w:eastAsia="Batang"/>
          <w:b/>
          <w:color w:val="000000" w:themeColor="text1"/>
          <w:sz w:val="22"/>
          <w:szCs w:val="22"/>
          <w:u w:val="single"/>
        </w:rPr>
        <w:t xml:space="preserve">.  50/2016 e come previsto altresì dall’articolo </w:t>
      </w:r>
      <w:r w:rsidR="002278DC">
        <w:rPr>
          <w:rFonts w:eastAsia="Batang"/>
          <w:b/>
          <w:color w:val="000000" w:themeColor="text1"/>
          <w:sz w:val="22"/>
          <w:szCs w:val="22"/>
          <w:u w:val="single"/>
        </w:rPr>
        <w:t>5</w:t>
      </w:r>
      <w:r w:rsidR="00355C29" w:rsidRPr="00C830A4">
        <w:rPr>
          <w:rFonts w:eastAsia="Batang"/>
          <w:b/>
          <w:color w:val="000000" w:themeColor="text1"/>
          <w:sz w:val="22"/>
          <w:szCs w:val="22"/>
          <w:u w:val="single"/>
        </w:rPr>
        <w:t xml:space="preserve"> </w:t>
      </w:r>
      <w:r w:rsidR="00FC22AA" w:rsidRPr="00C830A4">
        <w:rPr>
          <w:rFonts w:eastAsia="Batang"/>
          <w:b/>
          <w:color w:val="000000" w:themeColor="text1"/>
          <w:sz w:val="22"/>
          <w:szCs w:val="22"/>
          <w:u w:val="single"/>
        </w:rPr>
        <w:t>dedicato dalla presente</w:t>
      </w:r>
      <w:r w:rsidRPr="00C830A4">
        <w:rPr>
          <w:rFonts w:eastAsia="Batang"/>
          <w:b/>
          <w:color w:val="000000" w:themeColor="text1"/>
          <w:sz w:val="22"/>
          <w:szCs w:val="22"/>
          <w:u w:val="single"/>
        </w:rPr>
        <w:t>. Tale esonero è subordinato al miglioramento del prezzo formulato nella Vs. Offer</w:t>
      </w:r>
      <w:r w:rsidR="00DD124F" w:rsidRPr="00C830A4">
        <w:rPr>
          <w:rFonts w:eastAsia="Batang"/>
          <w:b/>
          <w:color w:val="000000" w:themeColor="text1"/>
          <w:sz w:val="22"/>
          <w:szCs w:val="22"/>
          <w:u w:val="single"/>
        </w:rPr>
        <w:t xml:space="preserve">ta di cui </w:t>
      </w:r>
      <w:proofErr w:type="spellStart"/>
      <w:r w:rsidR="00DD124F" w:rsidRPr="00C830A4">
        <w:rPr>
          <w:rFonts w:eastAsia="Batang"/>
          <w:b/>
          <w:color w:val="000000" w:themeColor="text1"/>
          <w:sz w:val="22"/>
          <w:szCs w:val="22"/>
          <w:u w:val="single"/>
        </w:rPr>
        <w:t>d</w:t>
      </w:r>
      <w:r w:rsidR="008563E3" w:rsidRPr="00C830A4">
        <w:rPr>
          <w:rFonts w:eastAsia="Batang"/>
          <w:b/>
          <w:color w:val="000000" w:themeColor="text1"/>
          <w:sz w:val="22"/>
          <w:szCs w:val="22"/>
          <w:u w:val="single"/>
        </w:rPr>
        <w:t>opra</w:t>
      </w:r>
      <w:proofErr w:type="spellEnd"/>
      <w:r w:rsidR="008563E3" w:rsidRPr="000C1E29">
        <w:rPr>
          <w:rFonts w:eastAsia="Batang"/>
          <w:b/>
          <w:color w:val="000000" w:themeColor="text1"/>
          <w:sz w:val="22"/>
          <w:szCs w:val="22"/>
          <w:u w:val="single"/>
        </w:rPr>
        <w:t>, nella misura</w:t>
      </w:r>
      <w:r w:rsidR="00801FF8" w:rsidRPr="000C1E29">
        <w:rPr>
          <w:rFonts w:eastAsia="Batang"/>
          <w:b/>
          <w:color w:val="000000" w:themeColor="text1"/>
          <w:sz w:val="22"/>
          <w:szCs w:val="22"/>
          <w:u w:val="single"/>
        </w:rPr>
        <w:t xml:space="preserve"> pari ad almeno l’1%</w:t>
      </w:r>
      <w:r w:rsidRPr="000C1E29">
        <w:rPr>
          <w:rFonts w:eastAsia="Batang"/>
          <w:b/>
          <w:color w:val="000000" w:themeColor="text1"/>
          <w:sz w:val="22"/>
          <w:szCs w:val="22"/>
          <w:u w:val="single"/>
        </w:rPr>
        <w:t xml:space="preserve">, </w:t>
      </w:r>
      <w:r w:rsidR="000642D3" w:rsidRPr="000C1E29">
        <w:rPr>
          <w:rFonts w:eastAsia="Batang"/>
          <w:b/>
          <w:color w:val="000000" w:themeColor="text1"/>
          <w:sz w:val="22"/>
          <w:szCs w:val="22"/>
          <w:u w:val="single"/>
        </w:rPr>
        <w:t>utilizzando il</w:t>
      </w:r>
      <w:r w:rsidR="005E4BC5" w:rsidRPr="000C1E29">
        <w:rPr>
          <w:rFonts w:eastAsia="Batang"/>
          <w:b/>
          <w:color w:val="000000" w:themeColor="text1"/>
          <w:sz w:val="22"/>
          <w:szCs w:val="22"/>
          <w:u w:val="single"/>
        </w:rPr>
        <w:t xml:space="preserve"> </w:t>
      </w:r>
      <w:r w:rsidR="005E4BC5" w:rsidRPr="000C1E29">
        <w:rPr>
          <w:rFonts w:eastAsia="Batang"/>
          <w:b/>
          <w:i/>
          <w:color w:val="000000" w:themeColor="text1"/>
          <w:sz w:val="22"/>
          <w:szCs w:val="22"/>
          <w:u w:val="single"/>
        </w:rPr>
        <w:t>fac</w:t>
      </w:r>
      <w:r w:rsidR="00355C29" w:rsidRPr="000C1E29">
        <w:rPr>
          <w:rFonts w:eastAsia="Batang"/>
          <w:b/>
          <w:i/>
          <w:color w:val="000000" w:themeColor="text1"/>
          <w:sz w:val="22"/>
          <w:szCs w:val="22"/>
          <w:u w:val="single"/>
        </w:rPr>
        <w:t>-</w:t>
      </w:r>
      <w:r w:rsidR="005E4BC5" w:rsidRPr="000C1E29">
        <w:rPr>
          <w:rFonts w:eastAsia="Batang"/>
          <w:b/>
          <w:i/>
          <w:color w:val="000000" w:themeColor="text1"/>
          <w:sz w:val="22"/>
          <w:szCs w:val="22"/>
          <w:u w:val="single"/>
        </w:rPr>
        <w:t>simile</w:t>
      </w:r>
      <w:r w:rsidR="005E4BC5" w:rsidRPr="000C1E29">
        <w:rPr>
          <w:rFonts w:eastAsia="Batang"/>
          <w:b/>
          <w:color w:val="000000" w:themeColor="text1"/>
          <w:sz w:val="22"/>
          <w:szCs w:val="22"/>
          <w:u w:val="single"/>
        </w:rPr>
        <w:t xml:space="preserve"> predisposto</w:t>
      </w:r>
      <w:r w:rsidR="00355C29" w:rsidRPr="000C1E29">
        <w:rPr>
          <w:rFonts w:eastAsia="Batang"/>
          <w:b/>
          <w:color w:val="000000" w:themeColor="text1"/>
          <w:sz w:val="22"/>
          <w:szCs w:val="22"/>
          <w:u w:val="single"/>
        </w:rPr>
        <w:t xml:space="preserve"> </w:t>
      </w:r>
      <w:r w:rsidR="000642D3" w:rsidRPr="000C1E29">
        <w:rPr>
          <w:rFonts w:eastAsia="Batang"/>
          <w:b/>
          <w:color w:val="000000" w:themeColor="text1"/>
          <w:sz w:val="22"/>
          <w:szCs w:val="22"/>
          <w:u w:val="single"/>
        </w:rPr>
        <w:t xml:space="preserve">dalla Stazione Appaltante e </w:t>
      </w:r>
      <w:r w:rsidR="00355C29" w:rsidRPr="000C1E29">
        <w:rPr>
          <w:rFonts w:eastAsia="Batang"/>
          <w:b/>
          <w:color w:val="000000" w:themeColor="text1"/>
          <w:sz w:val="22"/>
          <w:szCs w:val="22"/>
          <w:u w:val="single"/>
        </w:rPr>
        <w:t>denominato</w:t>
      </w:r>
      <w:r w:rsidR="005E4BC5" w:rsidRPr="000C1E29">
        <w:rPr>
          <w:rFonts w:eastAsia="Batang"/>
          <w:b/>
          <w:color w:val="000000" w:themeColor="text1"/>
          <w:sz w:val="22"/>
          <w:szCs w:val="22"/>
          <w:u w:val="single"/>
        </w:rPr>
        <w:t xml:space="preserve"> “Offerta Economica Analitica</w:t>
      </w:r>
      <w:r w:rsidR="000642D3" w:rsidRPr="000C1E29">
        <w:rPr>
          <w:rFonts w:eastAsia="Batang"/>
          <w:b/>
          <w:color w:val="000000" w:themeColor="text1"/>
          <w:sz w:val="22"/>
          <w:szCs w:val="22"/>
          <w:u w:val="single"/>
        </w:rPr>
        <w:t xml:space="preserve"> Migliorativa</w:t>
      </w:r>
      <w:r w:rsidR="005E4BC5" w:rsidRPr="000C1E29">
        <w:rPr>
          <w:rFonts w:eastAsia="Batang"/>
          <w:b/>
          <w:color w:val="000000" w:themeColor="text1"/>
          <w:sz w:val="22"/>
          <w:szCs w:val="22"/>
          <w:u w:val="single"/>
        </w:rPr>
        <w:t>”</w:t>
      </w:r>
      <w:r w:rsidR="000642D3" w:rsidRPr="000C1E29">
        <w:rPr>
          <w:rFonts w:eastAsia="Batang"/>
          <w:b/>
          <w:color w:val="000000" w:themeColor="text1"/>
          <w:sz w:val="22"/>
          <w:szCs w:val="22"/>
        </w:rPr>
        <w:t>.</w:t>
      </w:r>
    </w:p>
    <w:p w14:paraId="0D0376BD" w14:textId="1BE70B0C" w:rsidR="00CC222D" w:rsidRPr="00CC222D" w:rsidRDefault="00CC222D" w:rsidP="00CC222D">
      <w:pPr>
        <w:spacing w:before="120"/>
        <w:ind w:firstLine="567"/>
        <w:jc w:val="both"/>
        <w:rPr>
          <w:sz w:val="22"/>
          <w:szCs w:val="22"/>
        </w:rPr>
      </w:pPr>
      <w:r w:rsidRPr="00C830A4">
        <w:rPr>
          <w:sz w:val="22"/>
          <w:szCs w:val="22"/>
        </w:rPr>
        <w:t xml:space="preserve">L’offerente dovrà riportare, nell’apposito campo del </w:t>
      </w:r>
      <w:r w:rsidRPr="00C830A4">
        <w:rPr>
          <w:i/>
          <w:sz w:val="22"/>
          <w:szCs w:val="22"/>
        </w:rPr>
        <w:t>fac simile</w:t>
      </w:r>
      <w:r w:rsidRPr="00C830A4">
        <w:rPr>
          <w:sz w:val="22"/>
          <w:szCs w:val="22"/>
        </w:rPr>
        <w:t xml:space="preserve"> predisposto dal portale </w:t>
      </w:r>
      <w:hyperlink r:id="rId18" w:history="1">
        <w:r w:rsidRPr="00C830A4">
          <w:rPr>
            <w:rStyle w:val="Collegamentoipertestuale"/>
            <w:sz w:val="22"/>
            <w:szCs w:val="22"/>
          </w:rPr>
          <w:t>http://www.acquistinretepa.it</w:t>
        </w:r>
      </w:hyperlink>
      <w:r w:rsidRPr="00C830A4">
        <w:rPr>
          <w:sz w:val="22"/>
          <w:szCs w:val="22"/>
        </w:rPr>
        <w:t>, l’offerta economica complessiva per la fornitura oggetto di affidamento.</w:t>
      </w:r>
      <w:r w:rsidRPr="00CC222D">
        <w:rPr>
          <w:sz w:val="22"/>
          <w:szCs w:val="22"/>
        </w:rPr>
        <w:t xml:space="preserve"> </w:t>
      </w:r>
    </w:p>
    <w:p w14:paraId="583BC60E" w14:textId="496476F4" w:rsidR="005B01C3" w:rsidRPr="00A30F49" w:rsidRDefault="005B01C3" w:rsidP="00064B9C">
      <w:pPr>
        <w:spacing w:before="120"/>
        <w:ind w:firstLine="567"/>
        <w:jc w:val="both"/>
        <w:rPr>
          <w:rFonts w:eastAsia="Batang"/>
          <w:color w:val="000000" w:themeColor="text1"/>
          <w:sz w:val="22"/>
          <w:szCs w:val="22"/>
        </w:rPr>
      </w:pPr>
      <w:r w:rsidRPr="00A30F49">
        <w:rPr>
          <w:rFonts w:eastAsia="Batang"/>
          <w:color w:val="000000" w:themeColor="text1"/>
          <w:sz w:val="22"/>
          <w:szCs w:val="22"/>
        </w:rPr>
        <w:t xml:space="preserve">Gli importi offerti si intendono comprensivi di ogni servizio accessorio previsto dalla presente nonché di ogni altro onere relativo all’esecuzione della fornitura (quali, a titolo esemplificativo, spese </w:t>
      </w:r>
      <w:r w:rsidR="00A30F49">
        <w:rPr>
          <w:rFonts w:eastAsia="Batang"/>
          <w:color w:val="000000" w:themeColor="text1"/>
          <w:sz w:val="22"/>
          <w:szCs w:val="22"/>
        </w:rPr>
        <w:t xml:space="preserve">si </w:t>
      </w:r>
      <w:r w:rsidRPr="00A30F49">
        <w:rPr>
          <w:rFonts w:eastAsia="Batang"/>
          <w:color w:val="000000" w:themeColor="text1"/>
          <w:sz w:val="22"/>
          <w:szCs w:val="22"/>
        </w:rPr>
        <w:t>installazione e collaudo).</w:t>
      </w:r>
    </w:p>
    <w:p w14:paraId="0829F05D" w14:textId="4A63B468" w:rsidR="002A4A18" w:rsidRPr="00CC222D" w:rsidRDefault="005E4BC5" w:rsidP="002A4A18">
      <w:pPr>
        <w:pStyle w:val="Corpotesto"/>
        <w:spacing w:before="120"/>
        <w:ind w:firstLine="567"/>
        <w:jc w:val="both"/>
        <w:rPr>
          <w:rFonts w:eastAsia="Batang"/>
          <w:color w:val="000000" w:themeColor="text1"/>
          <w:sz w:val="22"/>
          <w:szCs w:val="22"/>
        </w:rPr>
      </w:pPr>
      <w:r w:rsidRPr="00CC222D">
        <w:rPr>
          <w:rFonts w:eastAsia="Batang"/>
          <w:color w:val="000000" w:themeColor="text1"/>
          <w:sz w:val="22"/>
          <w:szCs w:val="22"/>
        </w:rPr>
        <w:t>I</w:t>
      </w:r>
      <w:r w:rsidR="002A4A18" w:rsidRPr="00CC222D">
        <w:rPr>
          <w:rFonts w:eastAsia="Batang"/>
          <w:color w:val="000000" w:themeColor="text1"/>
          <w:sz w:val="22"/>
          <w:szCs w:val="22"/>
        </w:rPr>
        <w:t xml:space="preserve"> prezzi dovranno essere indicati in decimali. Sono ammesse massimo due cifre dopo la virgola; nel caso di indicazione di un numero superiore di cifre dopo la virgola si procederà all’arrotondamento dei prezzi per difetto alla cifra immediatamente inferiore.</w:t>
      </w:r>
    </w:p>
    <w:p w14:paraId="5841556E" w14:textId="77777777" w:rsidR="008669DE" w:rsidRPr="00CC222D" w:rsidRDefault="00E71B0B" w:rsidP="008669DE">
      <w:pPr>
        <w:pStyle w:val="Corpotesto"/>
        <w:spacing w:before="120"/>
        <w:ind w:firstLine="567"/>
        <w:jc w:val="both"/>
        <w:rPr>
          <w:rFonts w:eastAsia="Batang"/>
          <w:color w:val="000000" w:themeColor="text1"/>
          <w:sz w:val="22"/>
          <w:szCs w:val="22"/>
        </w:rPr>
      </w:pPr>
      <w:r w:rsidRPr="00CC222D">
        <w:rPr>
          <w:rFonts w:eastAsia="Batang"/>
          <w:color w:val="000000" w:themeColor="text1"/>
          <w:sz w:val="22"/>
          <w:szCs w:val="22"/>
        </w:rPr>
        <w:t>Per le sole procedure espletate per il tramite del MePa</w:t>
      </w:r>
      <w:r w:rsidR="00AD37F7" w:rsidRPr="00CC222D">
        <w:rPr>
          <w:rFonts w:eastAsia="Batang"/>
          <w:color w:val="000000" w:themeColor="text1"/>
          <w:sz w:val="22"/>
          <w:szCs w:val="22"/>
        </w:rPr>
        <w:t xml:space="preserve"> o mediante utilizzo della piattaforma e-procurement,</w:t>
      </w:r>
      <w:r w:rsidRPr="00CC222D">
        <w:rPr>
          <w:rFonts w:eastAsia="Batang"/>
          <w:color w:val="000000" w:themeColor="text1"/>
          <w:sz w:val="22"/>
          <w:szCs w:val="22"/>
        </w:rPr>
        <w:t xml:space="preserve"> in deroga a quanto disposto al paragrafo che precede, nel caso di discordanza tra l’offerta economica formulata a mezzo portale e l’offerta economica analitica, prevarrà l’offerta formulata a mezzo portale</w:t>
      </w:r>
      <w:r w:rsidR="009148E1" w:rsidRPr="00CC222D">
        <w:rPr>
          <w:rFonts w:eastAsia="Batang"/>
          <w:color w:val="000000" w:themeColor="text1"/>
          <w:sz w:val="22"/>
          <w:szCs w:val="22"/>
        </w:rPr>
        <w:t>. Nel caso di errori di calcolo all’interno dell’offerta economica analitica, il RUP procederà alla correzione dell’errore materiale mediante semplice calcolo matematico sulla base dell’importo complessivo indicato nell’offerta formulata a portale.</w:t>
      </w:r>
    </w:p>
    <w:p w14:paraId="5D7751FF" w14:textId="22A7CACE" w:rsidR="007962C9" w:rsidRPr="00CC222D" w:rsidRDefault="007962C9" w:rsidP="007962C9">
      <w:pPr>
        <w:pStyle w:val="Corpotesto"/>
        <w:spacing w:before="120"/>
        <w:ind w:firstLine="567"/>
        <w:jc w:val="both"/>
        <w:rPr>
          <w:rFonts w:eastAsia="Batang"/>
          <w:color w:val="000000" w:themeColor="text1"/>
          <w:sz w:val="22"/>
          <w:szCs w:val="22"/>
        </w:rPr>
      </w:pPr>
      <w:r w:rsidRPr="00CC222D">
        <w:rPr>
          <w:rFonts w:eastAsia="Batang"/>
          <w:color w:val="000000" w:themeColor="text1"/>
          <w:sz w:val="22"/>
          <w:szCs w:val="22"/>
        </w:rPr>
        <w:lastRenderedPageBreak/>
        <w:t>Ai sensi dell’art. 95, comma 10</w:t>
      </w:r>
      <w:r w:rsidR="00E1796D" w:rsidRPr="00CC222D">
        <w:rPr>
          <w:rFonts w:eastAsia="Batang"/>
          <w:color w:val="000000" w:themeColor="text1"/>
          <w:sz w:val="22"/>
          <w:szCs w:val="22"/>
        </w:rPr>
        <w:t>,</w:t>
      </w:r>
      <w:r w:rsidRPr="00CC222D">
        <w:rPr>
          <w:rFonts w:eastAsia="Batang"/>
          <w:color w:val="000000" w:themeColor="text1"/>
          <w:sz w:val="22"/>
          <w:szCs w:val="22"/>
        </w:rPr>
        <w:t xml:space="preserve"> del </w:t>
      </w:r>
      <w:r w:rsidR="00E1796D" w:rsidRPr="00CC222D">
        <w:rPr>
          <w:rFonts w:eastAsia="Batang"/>
          <w:color w:val="000000" w:themeColor="text1"/>
          <w:sz w:val="22"/>
          <w:szCs w:val="22"/>
        </w:rPr>
        <w:t xml:space="preserve">d.lgs. </w:t>
      </w:r>
      <w:r w:rsidRPr="00CC222D">
        <w:rPr>
          <w:rFonts w:eastAsia="Batang"/>
          <w:color w:val="000000" w:themeColor="text1"/>
          <w:sz w:val="22"/>
          <w:szCs w:val="22"/>
        </w:rPr>
        <w:t>50/2016, nell’offerta economica il concorrente non è tenuto ad indicare i propri costi della manodopera e gli oneri aziendali concernenti l’adempimento delle disposizioni in materia di salute e sicurezza sui luoghi di lavoro, trattandosi nel caso di specie di un affidamento ai sensi dell’art. 36, comma 2, lett. a)</w:t>
      </w:r>
      <w:r w:rsidR="00E1796D" w:rsidRPr="00CC222D">
        <w:rPr>
          <w:rFonts w:eastAsia="Batang"/>
          <w:color w:val="000000" w:themeColor="text1"/>
          <w:sz w:val="22"/>
          <w:szCs w:val="22"/>
        </w:rPr>
        <w:t>,</w:t>
      </w:r>
      <w:r w:rsidRPr="00CC222D">
        <w:rPr>
          <w:rFonts w:eastAsia="Batang"/>
          <w:color w:val="000000" w:themeColor="text1"/>
          <w:sz w:val="22"/>
          <w:szCs w:val="22"/>
        </w:rPr>
        <w:t xml:space="preserve"> del medesimo decreto.</w:t>
      </w:r>
    </w:p>
    <w:p w14:paraId="45919933" w14:textId="1A1C1548" w:rsidR="008669DE" w:rsidRPr="00B25330" w:rsidRDefault="00B1131A" w:rsidP="009148E1">
      <w:pPr>
        <w:pStyle w:val="Corpotesto"/>
        <w:spacing w:before="120"/>
        <w:ind w:firstLine="567"/>
        <w:jc w:val="both"/>
        <w:rPr>
          <w:rFonts w:eastAsia="Batang"/>
          <w:color w:val="000000" w:themeColor="text1"/>
          <w:sz w:val="22"/>
          <w:szCs w:val="22"/>
        </w:rPr>
      </w:pPr>
      <w:r w:rsidRPr="00CC222D">
        <w:rPr>
          <w:rFonts w:eastAsia="Batang"/>
          <w:color w:val="000000" w:themeColor="text1"/>
          <w:sz w:val="22"/>
          <w:szCs w:val="22"/>
        </w:rPr>
        <w:t xml:space="preserve">L’offerta ha validità di 180 giorni decorrenti dalla scadenza del termine per la sua presentazione, ai sensi dell’art. </w:t>
      </w:r>
      <w:r w:rsidR="009148E1" w:rsidRPr="00CC222D">
        <w:rPr>
          <w:rFonts w:eastAsia="Batang"/>
          <w:color w:val="000000" w:themeColor="text1"/>
          <w:sz w:val="22"/>
          <w:szCs w:val="22"/>
        </w:rPr>
        <w:t>32</w:t>
      </w:r>
      <w:r w:rsidR="009148E1" w:rsidRPr="00B25330">
        <w:rPr>
          <w:rFonts w:eastAsia="Batang"/>
          <w:color w:val="000000" w:themeColor="text1"/>
          <w:sz w:val="22"/>
          <w:szCs w:val="22"/>
        </w:rPr>
        <w:t>, comma 4</w:t>
      </w:r>
      <w:r w:rsidR="00E1796D" w:rsidRPr="00B25330">
        <w:rPr>
          <w:rFonts w:eastAsia="Batang"/>
          <w:color w:val="000000" w:themeColor="text1"/>
          <w:sz w:val="22"/>
          <w:szCs w:val="22"/>
        </w:rPr>
        <w:t>,</w:t>
      </w:r>
      <w:r w:rsidR="009148E1" w:rsidRPr="00B25330">
        <w:rPr>
          <w:rFonts w:eastAsia="Batang"/>
          <w:color w:val="000000" w:themeColor="text1"/>
          <w:sz w:val="22"/>
          <w:szCs w:val="22"/>
        </w:rPr>
        <w:t xml:space="preserve"> del </w:t>
      </w:r>
      <w:r w:rsidR="00E1796D" w:rsidRPr="00B25330">
        <w:rPr>
          <w:rFonts w:eastAsia="Batang"/>
          <w:color w:val="000000" w:themeColor="text1"/>
          <w:sz w:val="22"/>
          <w:szCs w:val="22"/>
        </w:rPr>
        <w:t xml:space="preserve">d.lgs. </w:t>
      </w:r>
      <w:r w:rsidR="009148E1" w:rsidRPr="00B25330">
        <w:rPr>
          <w:rFonts w:eastAsia="Batang"/>
          <w:color w:val="000000" w:themeColor="text1"/>
          <w:sz w:val="22"/>
          <w:szCs w:val="22"/>
        </w:rPr>
        <w:t xml:space="preserve">50/2016. </w:t>
      </w:r>
      <w:r w:rsidR="008669DE" w:rsidRPr="00B25330">
        <w:rPr>
          <w:rFonts w:eastAsia="Batang"/>
          <w:color w:val="000000" w:themeColor="text1"/>
          <w:sz w:val="22"/>
          <w:szCs w:val="22"/>
        </w:rPr>
        <w:t>Qualora la procedura non si concluda entro il predetto termine, l’Istituto potrà disporre il differimento dello stesso mediante l’invio di app</w:t>
      </w:r>
      <w:r w:rsidR="00B6676B" w:rsidRPr="00B25330">
        <w:rPr>
          <w:rFonts w:eastAsia="Batang"/>
          <w:color w:val="000000" w:themeColor="text1"/>
          <w:sz w:val="22"/>
          <w:szCs w:val="22"/>
        </w:rPr>
        <w:t>osita comunicazione scritta all’offerente</w:t>
      </w:r>
      <w:r w:rsidR="008669DE" w:rsidRPr="00B25330">
        <w:rPr>
          <w:rFonts w:eastAsia="Batang"/>
          <w:color w:val="000000" w:themeColor="text1"/>
          <w:sz w:val="22"/>
          <w:szCs w:val="22"/>
        </w:rPr>
        <w:t>.</w:t>
      </w:r>
    </w:p>
    <w:p w14:paraId="547E0254" w14:textId="77777777" w:rsidR="007962C9" w:rsidRPr="00600DD8" w:rsidRDefault="004C43D2" w:rsidP="007962C9">
      <w:pPr>
        <w:pStyle w:val="Titolo1"/>
        <w:numPr>
          <w:ilvl w:val="0"/>
          <w:numId w:val="5"/>
        </w:numPr>
        <w:pBdr>
          <w:bottom w:val="single" w:sz="4" w:space="1" w:color="000000"/>
        </w:pBdr>
        <w:tabs>
          <w:tab w:val="num" w:pos="1070"/>
        </w:tabs>
        <w:spacing w:before="360"/>
        <w:ind w:left="357" w:hanging="357"/>
        <w:jc w:val="both"/>
        <w:rPr>
          <w:rFonts w:eastAsia="Batang"/>
          <w:color w:val="000000" w:themeColor="text1"/>
          <w:sz w:val="22"/>
          <w:szCs w:val="22"/>
        </w:rPr>
      </w:pPr>
      <w:bookmarkStart w:id="0" w:name="_Toc471738530"/>
      <w:bookmarkStart w:id="1" w:name="_Toc472356862"/>
      <w:r w:rsidRPr="00600DD8">
        <w:rPr>
          <w:rFonts w:eastAsia="Batang"/>
          <w:color w:val="000000" w:themeColor="text1"/>
          <w:sz w:val="22"/>
          <w:szCs w:val="22"/>
        </w:rPr>
        <w:t>GARANZIA DEFINITIVA</w:t>
      </w:r>
      <w:bookmarkEnd w:id="0"/>
      <w:bookmarkEnd w:id="1"/>
    </w:p>
    <w:p w14:paraId="012C312D" w14:textId="7827C79D" w:rsidR="007962C9" w:rsidRPr="006E077E" w:rsidRDefault="007962C9" w:rsidP="00FB0826">
      <w:pPr>
        <w:pStyle w:val="Corpotesto"/>
        <w:widowControl w:val="0"/>
        <w:suppressAutoHyphens/>
        <w:spacing w:before="120" w:after="0"/>
        <w:ind w:firstLine="567"/>
        <w:jc w:val="both"/>
        <w:rPr>
          <w:rFonts w:eastAsia="Batang"/>
          <w:color w:val="000000" w:themeColor="text1"/>
          <w:sz w:val="22"/>
          <w:szCs w:val="22"/>
        </w:rPr>
      </w:pPr>
      <w:r w:rsidRPr="006E077E">
        <w:rPr>
          <w:rFonts w:eastAsia="Batang"/>
          <w:color w:val="000000" w:themeColor="text1"/>
          <w:sz w:val="22"/>
          <w:szCs w:val="22"/>
        </w:rPr>
        <w:t xml:space="preserve">L’appaltatore per la sottoscrizione del contratto di appalto deve costituire una garanzia sotto forma di cauzione o fideiussione pari al 10 % dell'importo contrattuale. </w:t>
      </w:r>
    </w:p>
    <w:p w14:paraId="17674AF7" w14:textId="4541248E" w:rsidR="007962C9" w:rsidRPr="006E077E" w:rsidRDefault="007962C9" w:rsidP="00FB0826">
      <w:pPr>
        <w:pStyle w:val="Corpotesto"/>
        <w:widowControl w:val="0"/>
        <w:suppressAutoHyphens/>
        <w:spacing w:before="120" w:after="0"/>
        <w:ind w:firstLine="567"/>
        <w:jc w:val="both"/>
        <w:rPr>
          <w:rFonts w:eastAsia="Batang"/>
          <w:b/>
          <w:color w:val="000000" w:themeColor="text1"/>
          <w:sz w:val="22"/>
          <w:szCs w:val="22"/>
          <w:u w:val="single"/>
        </w:rPr>
      </w:pPr>
      <w:r w:rsidRPr="006E077E">
        <w:rPr>
          <w:rFonts w:eastAsia="Batang"/>
          <w:b/>
          <w:color w:val="000000" w:themeColor="text1"/>
          <w:sz w:val="22"/>
          <w:szCs w:val="22"/>
          <w:u w:val="single"/>
        </w:rPr>
        <w:t>Considerato che la procedura di specie è indetta ai sensi dell’art. 36, comma 2, lett. a)</w:t>
      </w:r>
      <w:r w:rsidR="005037FD" w:rsidRPr="006E077E">
        <w:rPr>
          <w:rFonts w:eastAsia="Batang"/>
          <w:b/>
          <w:color w:val="000000" w:themeColor="text1"/>
          <w:sz w:val="22"/>
          <w:szCs w:val="22"/>
          <w:u w:val="single"/>
        </w:rPr>
        <w:t>,</w:t>
      </w:r>
      <w:r w:rsidRPr="006E077E">
        <w:rPr>
          <w:rFonts w:eastAsia="Batang"/>
          <w:b/>
          <w:color w:val="000000" w:themeColor="text1"/>
          <w:sz w:val="22"/>
          <w:szCs w:val="22"/>
          <w:u w:val="single"/>
        </w:rPr>
        <w:t xml:space="preserve"> del </w:t>
      </w:r>
      <w:r w:rsidR="00E1796D" w:rsidRPr="006E077E">
        <w:rPr>
          <w:rFonts w:eastAsia="Batang"/>
          <w:b/>
          <w:color w:val="000000" w:themeColor="text1"/>
          <w:sz w:val="22"/>
          <w:szCs w:val="22"/>
          <w:u w:val="single"/>
        </w:rPr>
        <w:t xml:space="preserve">d.lgs. </w:t>
      </w:r>
      <w:r w:rsidRPr="006E077E">
        <w:rPr>
          <w:rFonts w:eastAsia="Batang"/>
          <w:b/>
          <w:color w:val="000000" w:themeColor="text1"/>
          <w:sz w:val="22"/>
          <w:szCs w:val="22"/>
          <w:u w:val="single"/>
        </w:rPr>
        <w:t xml:space="preserve">50/2016, ai sensi dell’art. 103, comma 11 del medesimo decreto, la </w:t>
      </w:r>
      <w:r w:rsidR="004C43D2" w:rsidRPr="006E077E">
        <w:rPr>
          <w:rFonts w:eastAsia="Batang"/>
          <w:b/>
          <w:color w:val="000000" w:themeColor="text1"/>
          <w:sz w:val="22"/>
          <w:szCs w:val="22"/>
          <w:u w:val="single"/>
        </w:rPr>
        <w:t>S</w:t>
      </w:r>
      <w:r w:rsidRPr="006E077E">
        <w:rPr>
          <w:rFonts w:eastAsia="Batang"/>
          <w:b/>
          <w:color w:val="000000" w:themeColor="text1"/>
          <w:sz w:val="22"/>
          <w:szCs w:val="22"/>
          <w:u w:val="single"/>
        </w:rPr>
        <w:t xml:space="preserve">tazione </w:t>
      </w:r>
      <w:r w:rsidR="004C43D2" w:rsidRPr="006E077E">
        <w:rPr>
          <w:rFonts w:eastAsia="Batang"/>
          <w:b/>
          <w:color w:val="000000" w:themeColor="text1"/>
          <w:sz w:val="22"/>
          <w:szCs w:val="22"/>
          <w:u w:val="single"/>
        </w:rPr>
        <w:t>A</w:t>
      </w:r>
      <w:r w:rsidRPr="006E077E">
        <w:rPr>
          <w:rFonts w:eastAsia="Batang"/>
          <w:b/>
          <w:color w:val="000000" w:themeColor="text1"/>
          <w:sz w:val="22"/>
          <w:szCs w:val="22"/>
          <w:u w:val="single"/>
        </w:rPr>
        <w:t>ppaltante si riserva la facoltà di non richiedere la garanzia definitiva all’aggiudicatario,</w:t>
      </w:r>
      <w:r w:rsidR="00EC5E0F" w:rsidRPr="006E077E">
        <w:rPr>
          <w:rFonts w:eastAsia="Batang"/>
          <w:b/>
          <w:color w:val="000000" w:themeColor="text1"/>
          <w:sz w:val="22"/>
          <w:szCs w:val="22"/>
          <w:u w:val="single"/>
        </w:rPr>
        <w:t xml:space="preserve"> </w:t>
      </w:r>
      <w:r w:rsidRPr="006E077E">
        <w:rPr>
          <w:rFonts w:eastAsia="Batang"/>
          <w:b/>
          <w:color w:val="000000" w:themeColor="text1"/>
          <w:sz w:val="22"/>
          <w:szCs w:val="22"/>
          <w:u w:val="single"/>
        </w:rPr>
        <w:t>subordinando tale esonero ad un miglioramento del prezzo di aggiudicazione</w:t>
      </w:r>
      <w:r w:rsidR="00EC5E0F" w:rsidRPr="006E077E">
        <w:rPr>
          <w:rFonts w:eastAsia="Batang"/>
          <w:b/>
          <w:color w:val="000000" w:themeColor="text1"/>
          <w:sz w:val="22"/>
          <w:szCs w:val="22"/>
          <w:u w:val="single"/>
        </w:rPr>
        <w:t xml:space="preserve"> </w:t>
      </w:r>
      <w:r w:rsidR="00C073EC" w:rsidRPr="00C073EC">
        <w:rPr>
          <w:rFonts w:eastAsia="Batang"/>
          <w:b/>
          <w:color w:val="000000" w:themeColor="text1"/>
          <w:sz w:val="22"/>
          <w:szCs w:val="22"/>
          <w:u w:val="single"/>
        </w:rPr>
        <w:t xml:space="preserve">nella misura pari ad almeno l’1% </w:t>
      </w:r>
      <w:r w:rsidR="00EC5E0F" w:rsidRPr="006E077E">
        <w:rPr>
          <w:rFonts w:eastAsia="Batang"/>
          <w:b/>
          <w:color w:val="000000" w:themeColor="text1"/>
          <w:sz w:val="22"/>
          <w:szCs w:val="22"/>
          <w:u w:val="single"/>
        </w:rPr>
        <w:t xml:space="preserve">(vedi art. </w:t>
      </w:r>
      <w:r w:rsidR="002278DC">
        <w:rPr>
          <w:rFonts w:eastAsia="Batang"/>
          <w:b/>
          <w:color w:val="000000" w:themeColor="text1"/>
          <w:sz w:val="22"/>
          <w:szCs w:val="22"/>
          <w:u w:val="single"/>
        </w:rPr>
        <w:t>4</w:t>
      </w:r>
      <w:r w:rsidR="00812638">
        <w:rPr>
          <w:rFonts w:eastAsia="Batang"/>
          <w:b/>
          <w:color w:val="000000" w:themeColor="text1"/>
          <w:sz w:val="22"/>
          <w:szCs w:val="22"/>
          <w:u w:val="single"/>
        </w:rPr>
        <w:t xml:space="preserve"> </w:t>
      </w:r>
      <w:r w:rsidR="00EC5E0F" w:rsidRPr="006E077E">
        <w:rPr>
          <w:rFonts w:eastAsia="Batang"/>
          <w:b/>
          <w:color w:val="000000" w:themeColor="text1"/>
          <w:sz w:val="22"/>
          <w:szCs w:val="22"/>
          <w:u w:val="single"/>
        </w:rPr>
        <w:t>della presente)</w:t>
      </w:r>
      <w:r w:rsidRPr="006E077E">
        <w:rPr>
          <w:rFonts w:eastAsia="Batang"/>
          <w:b/>
          <w:color w:val="000000" w:themeColor="text1"/>
          <w:sz w:val="22"/>
          <w:szCs w:val="22"/>
        </w:rPr>
        <w:t>.</w:t>
      </w:r>
    </w:p>
    <w:p w14:paraId="70B3A15F" w14:textId="77777777" w:rsidR="007962C9" w:rsidRPr="006E077E" w:rsidRDefault="007962C9" w:rsidP="00FB0826">
      <w:pPr>
        <w:pStyle w:val="Corpotesto"/>
        <w:widowControl w:val="0"/>
        <w:suppressAutoHyphens/>
        <w:spacing w:before="120" w:after="0"/>
        <w:ind w:firstLine="567"/>
        <w:jc w:val="both"/>
        <w:rPr>
          <w:rFonts w:eastAsia="Batang"/>
          <w:color w:val="000000" w:themeColor="text1"/>
          <w:sz w:val="22"/>
          <w:szCs w:val="22"/>
        </w:rPr>
      </w:pPr>
      <w:r w:rsidRPr="006E077E">
        <w:rPr>
          <w:rFonts w:eastAsia="Batang"/>
          <w:color w:val="000000" w:themeColor="text1"/>
          <w:sz w:val="22"/>
          <w:szCs w:val="22"/>
        </w:rPr>
        <w:t>La mancata costituzione della garanzia definitiva determina la decadenza dall'affidamento, fatto salvo il risarcimento dell’eventuale danno subito. L’Istituto, in tal caso, aggiudica l’appalto al concorrente che segue nella graduatoria.</w:t>
      </w:r>
    </w:p>
    <w:p w14:paraId="3642B555" w14:textId="7A8DD22C" w:rsidR="007962C9" w:rsidRPr="006E077E" w:rsidRDefault="007962C9" w:rsidP="00FB0826">
      <w:pPr>
        <w:pStyle w:val="Corpotesto"/>
        <w:widowControl w:val="0"/>
        <w:suppressAutoHyphens/>
        <w:spacing w:before="120" w:after="0"/>
        <w:ind w:firstLine="567"/>
        <w:jc w:val="both"/>
        <w:rPr>
          <w:rFonts w:eastAsia="Batang"/>
          <w:color w:val="000000" w:themeColor="text1"/>
          <w:sz w:val="22"/>
          <w:szCs w:val="22"/>
        </w:rPr>
      </w:pPr>
      <w:r w:rsidRPr="006E077E">
        <w:rPr>
          <w:rFonts w:eastAsia="Batang"/>
          <w:color w:val="000000" w:themeColor="text1"/>
          <w:sz w:val="22"/>
          <w:szCs w:val="22"/>
        </w:rPr>
        <w:t xml:space="preserve">Per le modalità di costituzione della garanzia definitiva, il suo contenuto e le riduzioni applicabili alla stessa si rinvia a quanto disposto dall’art. 103 del </w:t>
      </w:r>
      <w:r w:rsidR="00E1796D" w:rsidRPr="006E077E">
        <w:rPr>
          <w:rFonts w:eastAsia="Batang"/>
          <w:color w:val="000000" w:themeColor="text1"/>
          <w:sz w:val="22"/>
          <w:szCs w:val="22"/>
        </w:rPr>
        <w:t xml:space="preserve">d.lgs. </w:t>
      </w:r>
      <w:r w:rsidRPr="006E077E">
        <w:rPr>
          <w:rFonts w:eastAsia="Batang"/>
          <w:color w:val="000000" w:themeColor="text1"/>
          <w:sz w:val="22"/>
          <w:szCs w:val="22"/>
        </w:rPr>
        <w:t>50/2016.</w:t>
      </w:r>
    </w:p>
    <w:p w14:paraId="38334AD5" w14:textId="77777777" w:rsidR="00D96001" w:rsidRPr="00E71ECA" w:rsidRDefault="004335DF" w:rsidP="00B6676B">
      <w:pPr>
        <w:pStyle w:val="Titolo1"/>
        <w:numPr>
          <w:ilvl w:val="0"/>
          <w:numId w:val="5"/>
        </w:numPr>
        <w:pBdr>
          <w:bottom w:val="single" w:sz="4" w:space="1" w:color="000000"/>
        </w:pBdr>
        <w:tabs>
          <w:tab w:val="clear" w:pos="360"/>
          <w:tab w:val="num" w:pos="567"/>
        </w:tabs>
        <w:spacing w:before="240"/>
        <w:ind w:left="567" w:hanging="567"/>
        <w:jc w:val="both"/>
        <w:rPr>
          <w:rFonts w:eastAsia="Batang"/>
          <w:color w:val="000000" w:themeColor="text1"/>
          <w:sz w:val="22"/>
          <w:szCs w:val="22"/>
          <w:lang w:eastAsia="ar-SA"/>
        </w:rPr>
      </w:pPr>
      <w:r w:rsidRPr="00E71ECA">
        <w:rPr>
          <w:rFonts w:eastAsia="Batang"/>
          <w:color w:val="000000" w:themeColor="text1"/>
          <w:sz w:val="22"/>
          <w:szCs w:val="22"/>
          <w:lang w:eastAsia="ar-SA"/>
        </w:rPr>
        <w:t xml:space="preserve">RESPONSABILE UNICO DEL PROCEDIMENTO </w:t>
      </w:r>
    </w:p>
    <w:p w14:paraId="17FA9838" w14:textId="68031BD4" w:rsidR="00027788" w:rsidRPr="00E71ECA" w:rsidRDefault="00027788" w:rsidP="00027788">
      <w:pPr>
        <w:pStyle w:val="Rientrocorpodeltesto"/>
        <w:spacing w:before="120"/>
        <w:ind w:left="0" w:firstLine="567"/>
        <w:rPr>
          <w:rFonts w:eastAsia="Batang"/>
          <w:b w:val="0"/>
          <w:color w:val="000000" w:themeColor="text1"/>
          <w:sz w:val="22"/>
          <w:szCs w:val="22"/>
        </w:rPr>
      </w:pPr>
      <w:r w:rsidRPr="00E71ECA">
        <w:rPr>
          <w:rFonts w:eastAsia="Batang"/>
          <w:b w:val="0"/>
          <w:color w:val="000000" w:themeColor="text1"/>
          <w:sz w:val="22"/>
          <w:szCs w:val="22"/>
        </w:rPr>
        <w:t>Il Responsabile Unico del Procedimento (“R.U.P.”) di cui all’art. 3</w:t>
      </w:r>
      <w:r w:rsidR="005037FD" w:rsidRPr="00E71ECA">
        <w:rPr>
          <w:rFonts w:eastAsia="Batang"/>
          <w:b w:val="0"/>
          <w:color w:val="000000" w:themeColor="text1"/>
          <w:sz w:val="22"/>
          <w:szCs w:val="22"/>
        </w:rPr>
        <w:t>1 del D. Lgs. n. 50/2016 è il dott</w:t>
      </w:r>
      <w:r w:rsidRPr="00E71ECA">
        <w:rPr>
          <w:rFonts w:eastAsia="Batang"/>
          <w:b w:val="0"/>
          <w:color w:val="000000" w:themeColor="text1"/>
          <w:sz w:val="22"/>
          <w:szCs w:val="22"/>
        </w:rPr>
        <w:t xml:space="preserve">. </w:t>
      </w:r>
      <w:r w:rsidR="00E71ECA" w:rsidRPr="00E71ECA">
        <w:rPr>
          <w:rFonts w:eastAsia="Batang"/>
          <w:b w:val="0"/>
          <w:color w:val="000000" w:themeColor="text1"/>
          <w:sz w:val="22"/>
          <w:szCs w:val="22"/>
        </w:rPr>
        <w:t>Stefano Affolati</w:t>
      </w:r>
      <w:r w:rsidR="00812638">
        <w:rPr>
          <w:rFonts w:eastAsia="Batang"/>
          <w:b w:val="0"/>
          <w:color w:val="000000" w:themeColor="text1"/>
          <w:sz w:val="22"/>
          <w:szCs w:val="22"/>
        </w:rPr>
        <w:t>, Direttore</w:t>
      </w:r>
      <w:r w:rsidRPr="00E71ECA">
        <w:rPr>
          <w:rFonts w:eastAsia="Batang"/>
          <w:b w:val="0"/>
          <w:color w:val="000000" w:themeColor="text1"/>
          <w:sz w:val="22"/>
          <w:szCs w:val="22"/>
        </w:rPr>
        <w:t xml:space="preserve"> del</w:t>
      </w:r>
      <w:r w:rsidR="00E71ECA" w:rsidRPr="00E71ECA">
        <w:rPr>
          <w:rFonts w:eastAsia="Batang"/>
          <w:b w:val="0"/>
          <w:color w:val="000000" w:themeColor="text1"/>
          <w:sz w:val="22"/>
          <w:szCs w:val="22"/>
        </w:rPr>
        <w:t>la SCA2</w:t>
      </w:r>
      <w:r w:rsidRPr="00E71ECA">
        <w:rPr>
          <w:rFonts w:eastAsia="Batang"/>
          <w:b w:val="0"/>
          <w:color w:val="000000" w:themeColor="text1"/>
          <w:sz w:val="22"/>
          <w:szCs w:val="22"/>
        </w:rPr>
        <w:t xml:space="preserve"> </w:t>
      </w:r>
      <w:r w:rsidR="00705FA2">
        <w:rPr>
          <w:rFonts w:eastAsia="Batang"/>
          <w:b w:val="0"/>
          <w:color w:val="000000" w:themeColor="text1"/>
          <w:sz w:val="22"/>
          <w:szCs w:val="22"/>
        </w:rPr>
        <w:t xml:space="preserve">– Acquisti e </w:t>
      </w:r>
      <w:r w:rsidR="00E71ECA" w:rsidRPr="00E71ECA">
        <w:rPr>
          <w:rFonts w:eastAsia="Batang"/>
          <w:b w:val="0"/>
          <w:color w:val="000000" w:themeColor="text1"/>
          <w:sz w:val="22"/>
          <w:szCs w:val="22"/>
        </w:rPr>
        <w:t>Logistica</w:t>
      </w:r>
      <w:r w:rsidRPr="00E71ECA">
        <w:rPr>
          <w:rFonts w:eastAsia="Batang"/>
          <w:b w:val="0"/>
          <w:color w:val="000000" w:themeColor="text1"/>
          <w:sz w:val="22"/>
          <w:szCs w:val="22"/>
        </w:rPr>
        <w:t xml:space="preserve"> (tel. 049 80842</w:t>
      </w:r>
      <w:r w:rsidR="00E71ECA" w:rsidRPr="00E71ECA">
        <w:rPr>
          <w:rFonts w:eastAsia="Batang"/>
          <w:b w:val="0"/>
          <w:color w:val="000000" w:themeColor="text1"/>
          <w:sz w:val="22"/>
          <w:szCs w:val="22"/>
        </w:rPr>
        <w:t>32</w:t>
      </w:r>
      <w:r w:rsidRPr="00E71ECA">
        <w:rPr>
          <w:rFonts w:eastAsia="Batang"/>
          <w:b w:val="0"/>
          <w:color w:val="000000" w:themeColor="text1"/>
          <w:sz w:val="22"/>
          <w:szCs w:val="22"/>
        </w:rPr>
        <w:t xml:space="preserve">, fax 049 8084339, </w:t>
      </w:r>
      <w:r w:rsidRPr="00E71ECA">
        <w:rPr>
          <w:rFonts w:eastAsia="Batang"/>
          <w:b w:val="0"/>
          <w:bCs w:val="0"/>
          <w:color w:val="000000" w:themeColor="text1"/>
          <w:sz w:val="22"/>
          <w:szCs w:val="22"/>
        </w:rPr>
        <w:t xml:space="preserve">P.E.C. </w:t>
      </w:r>
      <w:hyperlink r:id="rId19" w:history="1">
        <w:r w:rsidR="00E71ECA" w:rsidRPr="00DC253F">
          <w:rPr>
            <w:rStyle w:val="Collegamentoipertestuale"/>
            <w:rFonts w:eastAsia="Batang"/>
            <w:b w:val="0"/>
            <w:bCs w:val="0"/>
            <w:sz w:val="22"/>
            <w:szCs w:val="22"/>
          </w:rPr>
          <w:t>provveditorato.izsve@legalmail.it</w:t>
        </w:r>
      </w:hyperlink>
      <w:r w:rsidRPr="00E71ECA">
        <w:rPr>
          <w:rFonts w:eastAsia="Batang"/>
          <w:b w:val="0"/>
          <w:color w:val="000000" w:themeColor="text1"/>
          <w:sz w:val="22"/>
          <w:szCs w:val="22"/>
        </w:rPr>
        <w:t>).</w:t>
      </w:r>
    </w:p>
    <w:p w14:paraId="50E01F26" w14:textId="77777777" w:rsidR="00D96001" w:rsidRPr="001E00EA" w:rsidRDefault="004335DF" w:rsidP="00B6676B">
      <w:pPr>
        <w:pStyle w:val="Titolo1"/>
        <w:numPr>
          <w:ilvl w:val="0"/>
          <w:numId w:val="5"/>
        </w:numPr>
        <w:pBdr>
          <w:bottom w:val="single" w:sz="4" w:space="0" w:color="000000"/>
        </w:pBdr>
        <w:tabs>
          <w:tab w:val="clear" w:pos="360"/>
          <w:tab w:val="num" w:pos="567"/>
        </w:tabs>
        <w:spacing w:before="240"/>
        <w:ind w:left="567" w:hanging="567"/>
        <w:jc w:val="both"/>
        <w:rPr>
          <w:rFonts w:eastAsia="Batang"/>
          <w:color w:val="000000" w:themeColor="text1"/>
          <w:sz w:val="22"/>
          <w:szCs w:val="22"/>
          <w:lang w:eastAsia="ar-SA"/>
        </w:rPr>
      </w:pPr>
      <w:r w:rsidRPr="001E00EA">
        <w:rPr>
          <w:rFonts w:eastAsia="Batang"/>
          <w:color w:val="000000" w:themeColor="text1"/>
          <w:sz w:val="22"/>
          <w:szCs w:val="22"/>
          <w:lang w:eastAsia="ar-SA"/>
        </w:rPr>
        <w:t xml:space="preserve">DISPOSIZIONI FINALI </w:t>
      </w:r>
    </w:p>
    <w:p w14:paraId="4117CF51" w14:textId="0AB29A0C" w:rsidR="007962C9" w:rsidRPr="001E00EA" w:rsidRDefault="007962C9" w:rsidP="00FB0826">
      <w:pPr>
        <w:pStyle w:val="Rientrocorpodeltesto"/>
        <w:tabs>
          <w:tab w:val="left" w:pos="1843"/>
        </w:tabs>
        <w:spacing w:before="120"/>
        <w:ind w:left="0" w:firstLine="567"/>
        <w:rPr>
          <w:rFonts w:eastAsia="Batang"/>
          <w:b w:val="0"/>
          <w:bCs w:val="0"/>
          <w:color w:val="000000" w:themeColor="text1"/>
          <w:sz w:val="22"/>
          <w:szCs w:val="22"/>
        </w:rPr>
      </w:pPr>
      <w:r w:rsidRPr="001E00EA">
        <w:rPr>
          <w:rFonts w:eastAsia="Batang"/>
          <w:b w:val="0"/>
          <w:bCs w:val="0"/>
          <w:color w:val="000000" w:themeColor="text1"/>
          <w:sz w:val="22"/>
          <w:szCs w:val="22"/>
        </w:rPr>
        <w:t>Per quanto non espressamente previsto nella presente lettera, alle procedure di affidamento e</w:t>
      </w:r>
      <w:r w:rsidR="004335DF" w:rsidRPr="001E00EA">
        <w:rPr>
          <w:rFonts w:eastAsia="Batang"/>
          <w:b w:val="0"/>
          <w:bCs w:val="0"/>
          <w:color w:val="000000" w:themeColor="text1"/>
          <w:sz w:val="22"/>
          <w:szCs w:val="22"/>
        </w:rPr>
        <w:t>d</w:t>
      </w:r>
      <w:r w:rsidRPr="001E00EA">
        <w:rPr>
          <w:rFonts w:eastAsia="Batang"/>
          <w:b w:val="0"/>
          <w:bCs w:val="0"/>
          <w:color w:val="000000" w:themeColor="text1"/>
          <w:sz w:val="22"/>
          <w:szCs w:val="22"/>
        </w:rPr>
        <w:t xml:space="preserve"> alle altre attività amministrative in materia di contratti pubblici si applicano le disposizioni di cui al Regolamento, al </w:t>
      </w:r>
      <w:r w:rsidR="00E1796D" w:rsidRPr="001E00EA">
        <w:rPr>
          <w:rFonts w:eastAsia="Batang"/>
          <w:b w:val="0"/>
          <w:bCs w:val="0"/>
          <w:color w:val="000000" w:themeColor="text1"/>
          <w:sz w:val="22"/>
          <w:szCs w:val="22"/>
        </w:rPr>
        <w:t xml:space="preserve">d.lgs. </w:t>
      </w:r>
      <w:r w:rsidRPr="001E00EA">
        <w:rPr>
          <w:rFonts w:eastAsia="Batang"/>
          <w:b w:val="0"/>
          <w:bCs w:val="0"/>
          <w:color w:val="000000" w:themeColor="text1"/>
          <w:sz w:val="22"/>
          <w:szCs w:val="22"/>
        </w:rPr>
        <w:t xml:space="preserve">50/2016, come modificato dal </w:t>
      </w:r>
      <w:r w:rsidR="00E1796D" w:rsidRPr="001E00EA">
        <w:rPr>
          <w:rFonts w:eastAsia="Batang"/>
          <w:b w:val="0"/>
          <w:bCs w:val="0"/>
          <w:color w:val="000000" w:themeColor="text1"/>
          <w:sz w:val="22"/>
          <w:szCs w:val="22"/>
        </w:rPr>
        <w:t xml:space="preserve">d.lgs. </w:t>
      </w:r>
      <w:r w:rsidRPr="001E00EA">
        <w:rPr>
          <w:rFonts w:eastAsia="Batang"/>
          <w:b w:val="0"/>
          <w:bCs w:val="0"/>
          <w:color w:val="000000" w:themeColor="text1"/>
          <w:sz w:val="22"/>
          <w:szCs w:val="22"/>
        </w:rPr>
        <w:t xml:space="preserve">56/2017, e relativi atti attuativi, alla Legge n. 241/1990. </w:t>
      </w:r>
    </w:p>
    <w:p w14:paraId="49794073" w14:textId="6142EB72" w:rsidR="007962C9" w:rsidRPr="001E00EA" w:rsidRDefault="007962C9" w:rsidP="00FB0826">
      <w:pPr>
        <w:pStyle w:val="Rientrocorpodeltesto"/>
        <w:tabs>
          <w:tab w:val="left" w:pos="1843"/>
        </w:tabs>
        <w:spacing w:before="120"/>
        <w:ind w:left="0" w:firstLine="567"/>
        <w:rPr>
          <w:rFonts w:eastAsia="Batang"/>
          <w:b w:val="0"/>
          <w:bCs w:val="0"/>
          <w:color w:val="000000" w:themeColor="text1"/>
          <w:sz w:val="22"/>
          <w:szCs w:val="22"/>
        </w:rPr>
      </w:pPr>
      <w:r w:rsidRPr="001E00EA">
        <w:rPr>
          <w:rFonts w:eastAsia="Batang"/>
          <w:b w:val="0"/>
          <w:bCs w:val="0"/>
          <w:color w:val="000000" w:themeColor="text1"/>
          <w:sz w:val="22"/>
          <w:szCs w:val="22"/>
        </w:rPr>
        <w:t xml:space="preserve">Il contratto di appalto è disciplinato dal Capitolato Generale d’Oneri dell’Istituto, visionabile all’indirizzo </w:t>
      </w:r>
      <w:hyperlink r:id="rId20" w:history="1">
        <w:r w:rsidRPr="001E00EA">
          <w:rPr>
            <w:rStyle w:val="Collegamentoipertestuale"/>
            <w:rFonts w:eastAsia="Batang"/>
            <w:b w:val="0"/>
            <w:bCs w:val="0"/>
            <w:color w:val="000000" w:themeColor="text1"/>
            <w:sz w:val="22"/>
            <w:szCs w:val="22"/>
          </w:rPr>
          <w:t>http://www.izsvenezie.it/amministrazione/bandi-e-gare/forniture-di-beni-e-servizi/</w:t>
        </w:r>
      </w:hyperlink>
      <w:r w:rsidRPr="001E00EA">
        <w:rPr>
          <w:rFonts w:eastAsia="Batang"/>
          <w:b w:val="0"/>
          <w:bCs w:val="0"/>
          <w:color w:val="000000" w:themeColor="text1"/>
          <w:sz w:val="22"/>
          <w:szCs w:val="22"/>
        </w:rPr>
        <w:t xml:space="preserve"> e, in par</w:t>
      </w:r>
      <w:r w:rsidR="00157335">
        <w:rPr>
          <w:rFonts w:eastAsia="Batang"/>
          <w:b w:val="0"/>
          <w:bCs w:val="0"/>
          <w:color w:val="000000" w:themeColor="text1"/>
          <w:sz w:val="22"/>
          <w:szCs w:val="22"/>
        </w:rPr>
        <w:t>ticolare dalle Sezioni II e IIIA</w:t>
      </w:r>
      <w:r w:rsidR="004335DF" w:rsidRPr="001E00EA">
        <w:rPr>
          <w:rFonts w:eastAsia="Batang"/>
          <w:b w:val="0"/>
          <w:bCs w:val="0"/>
          <w:color w:val="000000" w:themeColor="text1"/>
          <w:sz w:val="22"/>
          <w:szCs w:val="22"/>
        </w:rPr>
        <w:t xml:space="preserve"> </w:t>
      </w:r>
      <w:r w:rsidRPr="001E00EA">
        <w:rPr>
          <w:rFonts w:eastAsia="Batang"/>
          <w:b w:val="0"/>
          <w:bCs w:val="0"/>
          <w:color w:val="000000" w:themeColor="text1"/>
          <w:sz w:val="22"/>
          <w:szCs w:val="22"/>
        </w:rPr>
        <w:t xml:space="preserve">dello stesso, integrate dalla </w:t>
      </w:r>
      <w:r w:rsidRPr="001E00EA">
        <w:rPr>
          <w:rFonts w:eastAsia="Batang"/>
          <w:b w:val="0"/>
          <w:bCs w:val="0"/>
          <w:i/>
          <w:color w:val="000000" w:themeColor="text1"/>
          <w:sz w:val="22"/>
          <w:szCs w:val="22"/>
        </w:rPr>
        <w:t>lex specialis</w:t>
      </w:r>
      <w:r w:rsidRPr="001E00EA">
        <w:rPr>
          <w:rFonts w:eastAsia="Batang"/>
          <w:b w:val="0"/>
          <w:bCs w:val="0"/>
          <w:color w:val="000000" w:themeColor="text1"/>
          <w:sz w:val="22"/>
          <w:szCs w:val="22"/>
        </w:rPr>
        <w:t xml:space="preserve"> di gara, dall’offerta presentata d’aggiudicatario, dalle disposizioni del codice civile e della </w:t>
      </w:r>
      <w:r w:rsidR="005037FD" w:rsidRPr="001E00EA">
        <w:rPr>
          <w:rFonts w:eastAsia="Batang"/>
          <w:b w:val="0"/>
          <w:bCs w:val="0"/>
          <w:color w:val="000000" w:themeColor="text1"/>
          <w:sz w:val="22"/>
          <w:szCs w:val="22"/>
        </w:rPr>
        <w:t>l</w:t>
      </w:r>
      <w:r w:rsidRPr="001E00EA">
        <w:rPr>
          <w:rFonts w:eastAsia="Batang"/>
          <w:b w:val="0"/>
          <w:bCs w:val="0"/>
          <w:color w:val="000000" w:themeColor="text1"/>
          <w:sz w:val="22"/>
          <w:szCs w:val="22"/>
        </w:rPr>
        <w:t xml:space="preserve">egge 136/2010. </w:t>
      </w:r>
    </w:p>
    <w:p w14:paraId="4BAA5671" w14:textId="77777777" w:rsidR="004335DF" w:rsidRPr="001E00EA" w:rsidRDefault="004335DF" w:rsidP="00E426DE">
      <w:pPr>
        <w:pStyle w:val="Rientrocorpodeltesto"/>
        <w:tabs>
          <w:tab w:val="left" w:pos="1843"/>
        </w:tabs>
        <w:ind w:left="0" w:firstLine="0"/>
        <w:jc w:val="center"/>
        <w:rPr>
          <w:rFonts w:eastAsia="Batang"/>
          <w:b w:val="0"/>
          <w:bCs w:val="0"/>
          <w:color w:val="000000" w:themeColor="text1"/>
          <w:sz w:val="22"/>
          <w:szCs w:val="22"/>
        </w:rPr>
      </w:pPr>
    </w:p>
    <w:p w14:paraId="60C2FEA5" w14:textId="77777777" w:rsidR="009E5DBC" w:rsidRPr="001E00EA" w:rsidRDefault="009E5DBC" w:rsidP="00E426DE">
      <w:pPr>
        <w:pStyle w:val="Rientrocorpodeltesto"/>
        <w:tabs>
          <w:tab w:val="left" w:pos="1843"/>
        </w:tabs>
        <w:ind w:left="0" w:firstLine="0"/>
        <w:jc w:val="center"/>
        <w:rPr>
          <w:rFonts w:eastAsia="Batang"/>
          <w:b w:val="0"/>
          <w:bCs w:val="0"/>
          <w:color w:val="000000" w:themeColor="text1"/>
          <w:sz w:val="22"/>
          <w:szCs w:val="22"/>
        </w:rPr>
      </w:pPr>
      <w:r w:rsidRPr="001E00EA">
        <w:rPr>
          <w:rFonts w:eastAsia="Batang"/>
          <w:b w:val="0"/>
          <w:bCs w:val="0"/>
          <w:color w:val="000000" w:themeColor="text1"/>
          <w:sz w:val="22"/>
          <w:szCs w:val="22"/>
        </w:rPr>
        <w:t>***</w:t>
      </w:r>
    </w:p>
    <w:p w14:paraId="33AFF8BA" w14:textId="56C1BD53" w:rsidR="00AD37F7" w:rsidRPr="001E00EA" w:rsidRDefault="00EE1598" w:rsidP="00AD37F7">
      <w:pPr>
        <w:tabs>
          <w:tab w:val="left" w:pos="9666"/>
        </w:tabs>
        <w:spacing w:before="120"/>
        <w:jc w:val="both"/>
        <w:rPr>
          <w:rFonts w:eastAsia="Batang"/>
          <w:color w:val="000000" w:themeColor="text1"/>
          <w:sz w:val="22"/>
          <w:szCs w:val="22"/>
        </w:rPr>
      </w:pPr>
      <w:r w:rsidRPr="001E00EA">
        <w:rPr>
          <w:rFonts w:eastAsia="Batang"/>
          <w:color w:val="000000" w:themeColor="text1"/>
          <w:sz w:val="22"/>
          <w:szCs w:val="22"/>
        </w:rPr>
        <w:t xml:space="preserve">      </w:t>
      </w:r>
      <w:r w:rsidR="00FB0826" w:rsidRPr="001E00EA">
        <w:rPr>
          <w:rFonts w:eastAsia="Batang"/>
          <w:color w:val="000000" w:themeColor="text1"/>
          <w:sz w:val="22"/>
          <w:szCs w:val="22"/>
        </w:rPr>
        <w:t xml:space="preserve">     </w:t>
      </w:r>
      <w:r w:rsidR="00AD37F7" w:rsidRPr="001E00EA">
        <w:rPr>
          <w:rFonts w:eastAsia="Batang"/>
          <w:color w:val="000000" w:themeColor="text1"/>
          <w:sz w:val="22"/>
          <w:szCs w:val="22"/>
        </w:rPr>
        <w:t xml:space="preserve">Con esclusivo riferimento alle procedure espletate per il tramite del portale E-procurement si precisa che ai sensi dell’art. 79, comma 5 bis del </w:t>
      </w:r>
      <w:r w:rsidR="005037FD" w:rsidRPr="001E00EA">
        <w:rPr>
          <w:rFonts w:eastAsia="Batang"/>
          <w:color w:val="000000" w:themeColor="text1"/>
          <w:sz w:val="22"/>
          <w:szCs w:val="22"/>
        </w:rPr>
        <w:t>d.lgs.</w:t>
      </w:r>
      <w:r w:rsidR="00AD37F7" w:rsidRPr="001E00EA">
        <w:rPr>
          <w:rFonts w:eastAsia="Batang"/>
          <w:color w:val="000000" w:themeColor="text1"/>
          <w:sz w:val="22"/>
          <w:szCs w:val="22"/>
        </w:rPr>
        <w:t xml:space="preserve"> 50/2016, applicato in via analogica, qualora si verifichi un mancato funzionamento o un malfunzionamento della piattaforma per la negoziazione telematica tale da impedire la corretta presentazione delle offerte, la stazione appaltante adotterà i necessari provvedimenti al fine di assicurare la regolarità della procedura nel rispetto dei principi di cui all’art. 30 del medesimo decreto, anche disponendo se dal caso – ove tecnicamente possibile - la sospensione del termine per la ricezione delle offerte per il periodo di tempo necessario a ripristinare il normale funzionamento dei mezzi e la proroga dello stesso per una durata proporzionale alla gravità del mancato funzionamento. La pubblicità di tale proroga avviene attraverso la tempestiva pubblicazione di apposito avviso presso l'indirizzo Internet dove sono accessibili i documenti di gara, </w:t>
      </w:r>
      <w:r w:rsidR="00AD37F7" w:rsidRPr="001E00EA">
        <w:rPr>
          <w:rFonts w:eastAsia="Batang"/>
          <w:color w:val="000000" w:themeColor="text1"/>
          <w:sz w:val="22"/>
          <w:szCs w:val="22"/>
        </w:rPr>
        <w:lastRenderedPageBreak/>
        <w:t xml:space="preserve">nonché attraverso ogni altro strumento che la </w:t>
      </w:r>
      <w:r w:rsidR="009757A1" w:rsidRPr="001E00EA">
        <w:rPr>
          <w:rFonts w:eastAsia="Batang"/>
          <w:color w:val="000000" w:themeColor="text1"/>
          <w:sz w:val="22"/>
          <w:szCs w:val="22"/>
        </w:rPr>
        <w:t>S</w:t>
      </w:r>
      <w:r w:rsidR="00AD37F7" w:rsidRPr="001E00EA">
        <w:rPr>
          <w:rFonts w:eastAsia="Batang"/>
          <w:color w:val="000000" w:themeColor="text1"/>
          <w:sz w:val="22"/>
          <w:szCs w:val="22"/>
        </w:rPr>
        <w:t xml:space="preserve">tazione </w:t>
      </w:r>
      <w:r w:rsidR="009757A1" w:rsidRPr="001E00EA">
        <w:rPr>
          <w:rFonts w:eastAsia="Batang"/>
          <w:color w:val="000000" w:themeColor="text1"/>
          <w:sz w:val="22"/>
          <w:szCs w:val="22"/>
        </w:rPr>
        <w:t>A</w:t>
      </w:r>
      <w:r w:rsidR="00AD37F7" w:rsidRPr="001E00EA">
        <w:rPr>
          <w:rFonts w:eastAsia="Batang"/>
          <w:color w:val="000000" w:themeColor="text1"/>
          <w:sz w:val="22"/>
          <w:szCs w:val="22"/>
        </w:rPr>
        <w:t xml:space="preserve">ppaltante ritenga opportuno, in conformità alle modalità già precisate all’articolo dedicato alle comunicazioni. </w:t>
      </w:r>
    </w:p>
    <w:p w14:paraId="00E5C9EC" w14:textId="77777777" w:rsidR="00AD37F7" w:rsidRPr="001E00EA" w:rsidRDefault="00A412E7" w:rsidP="00AD37F7">
      <w:pPr>
        <w:pStyle w:val="Titolo1"/>
        <w:numPr>
          <w:ilvl w:val="0"/>
          <w:numId w:val="5"/>
        </w:numPr>
        <w:pBdr>
          <w:bottom w:val="single" w:sz="4" w:space="0" w:color="000000"/>
        </w:pBdr>
        <w:tabs>
          <w:tab w:val="clear" w:pos="360"/>
        </w:tabs>
        <w:spacing w:before="360"/>
        <w:ind w:left="567" w:hanging="567"/>
        <w:jc w:val="both"/>
        <w:rPr>
          <w:rFonts w:eastAsia="Batang"/>
          <w:color w:val="000000" w:themeColor="text1"/>
          <w:sz w:val="22"/>
          <w:szCs w:val="22"/>
          <w:lang w:eastAsia="ar-SA"/>
        </w:rPr>
      </w:pPr>
      <w:r w:rsidRPr="001E00EA">
        <w:rPr>
          <w:rFonts w:eastAsia="Batang"/>
          <w:color w:val="000000" w:themeColor="text1"/>
          <w:sz w:val="22"/>
          <w:szCs w:val="22"/>
          <w:lang w:eastAsia="ar-SA"/>
        </w:rPr>
        <w:t>ALLEGATI</w:t>
      </w:r>
    </w:p>
    <w:p w14:paraId="0A8007C1" w14:textId="77777777" w:rsidR="00AD37F7" w:rsidRPr="001E00EA" w:rsidRDefault="00AD37F7" w:rsidP="00AD37F7">
      <w:pPr>
        <w:pStyle w:val="Rientrocorpodeltesto"/>
        <w:tabs>
          <w:tab w:val="left" w:pos="1843"/>
        </w:tabs>
        <w:spacing w:before="120"/>
        <w:ind w:left="0" w:firstLine="567"/>
        <w:rPr>
          <w:rFonts w:eastAsia="Batang"/>
          <w:b w:val="0"/>
          <w:bCs w:val="0"/>
          <w:color w:val="000000" w:themeColor="text1"/>
          <w:sz w:val="22"/>
          <w:szCs w:val="22"/>
        </w:rPr>
      </w:pPr>
      <w:r w:rsidRPr="001E00EA">
        <w:rPr>
          <w:rFonts w:eastAsia="Batang"/>
          <w:b w:val="0"/>
          <w:bCs w:val="0"/>
          <w:color w:val="000000" w:themeColor="text1"/>
          <w:sz w:val="22"/>
          <w:szCs w:val="22"/>
        </w:rPr>
        <w:t>Sono parte integrante della presente richiesta i seguenti allegati:</w:t>
      </w:r>
    </w:p>
    <w:p w14:paraId="43A05A4A" w14:textId="753B3ECB" w:rsidR="00705FA2" w:rsidRDefault="007B6B13" w:rsidP="007B6B13">
      <w:pPr>
        <w:pStyle w:val="Rientrocorpodeltesto"/>
        <w:numPr>
          <w:ilvl w:val="0"/>
          <w:numId w:val="40"/>
        </w:numPr>
        <w:spacing w:before="60"/>
        <w:ind w:left="426" w:hanging="284"/>
        <w:rPr>
          <w:rFonts w:eastAsia="Batang"/>
          <w:b w:val="0"/>
          <w:bCs w:val="0"/>
          <w:color w:val="000000" w:themeColor="text1"/>
          <w:sz w:val="22"/>
          <w:szCs w:val="22"/>
        </w:rPr>
      </w:pPr>
      <w:r>
        <w:rPr>
          <w:rFonts w:eastAsia="Batang"/>
          <w:b w:val="0"/>
          <w:bCs w:val="0"/>
          <w:color w:val="000000" w:themeColor="text1"/>
          <w:sz w:val="22"/>
          <w:szCs w:val="22"/>
        </w:rPr>
        <w:t xml:space="preserve">   </w:t>
      </w:r>
      <w:r w:rsidR="00494680" w:rsidRPr="000C1E29">
        <w:rPr>
          <w:rFonts w:eastAsia="Batang"/>
          <w:b w:val="0"/>
          <w:bCs w:val="0"/>
          <w:color w:val="000000" w:themeColor="text1"/>
          <w:sz w:val="22"/>
          <w:szCs w:val="22"/>
        </w:rPr>
        <w:t>Vs. Offerta Economica</w:t>
      </w:r>
      <w:r>
        <w:rPr>
          <w:rFonts w:eastAsia="Batang"/>
          <w:b w:val="0"/>
          <w:bCs w:val="0"/>
          <w:color w:val="000000" w:themeColor="text1"/>
          <w:sz w:val="22"/>
          <w:szCs w:val="22"/>
        </w:rPr>
        <w:t xml:space="preserve"> </w:t>
      </w:r>
      <w:r w:rsidR="00D432E4">
        <w:rPr>
          <w:rFonts w:eastAsia="Batang"/>
          <w:b w:val="0"/>
          <w:bCs w:val="0"/>
          <w:color w:val="000000" w:themeColor="text1"/>
          <w:sz w:val="22"/>
          <w:szCs w:val="22"/>
        </w:rPr>
        <w:t>109-493-21 del 12/3/2021</w:t>
      </w:r>
      <w:r w:rsidR="00705FA2" w:rsidRPr="000C1E29">
        <w:rPr>
          <w:rFonts w:eastAsia="Batang"/>
          <w:b w:val="0"/>
          <w:bCs w:val="0"/>
          <w:color w:val="000000" w:themeColor="text1"/>
          <w:sz w:val="22"/>
          <w:szCs w:val="22"/>
        </w:rPr>
        <w:t>;</w:t>
      </w:r>
    </w:p>
    <w:p w14:paraId="7B0CB62B" w14:textId="688E01F9" w:rsidR="00414309" w:rsidRPr="000C1E29" w:rsidRDefault="00414309" w:rsidP="00414309">
      <w:pPr>
        <w:pStyle w:val="Rientrocorpodeltesto"/>
        <w:numPr>
          <w:ilvl w:val="0"/>
          <w:numId w:val="40"/>
        </w:numPr>
        <w:spacing w:before="60"/>
        <w:ind w:left="426" w:hanging="284"/>
        <w:rPr>
          <w:rFonts w:eastAsia="Batang"/>
          <w:b w:val="0"/>
          <w:bCs w:val="0"/>
          <w:color w:val="000000" w:themeColor="text1"/>
          <w:sz w:val="22"/>
          <w:szCs w:val="22"/>
        </w:rPr>
      </w:pPr>
      <w:r>
        <w:rPr>
          <w:rFonts w:eastAsia="Batang"/>
          <w:b w:val="0"/>
          <w:bCs w:val="0"/>
          <w:color w:val="000000" w:themeColor="text1"/>
          <w:sz w:val="22"/>
          <w:szCs w:val="22"/>
        </w:rPr>
        <w:t xml:space="preserve">   </w:t>
      </w:r>
      <w:r w:rsidRPr="00414309">
        <w:rPr>
          <w:rFonts w:eastAsia="Batang"/>
          <w:b w:val="0"/>
          <w:bCs w:val="0"/>
          <w:color w:val="000000" w:themeColor="text1"/>
          <w:sz w:val="22"/>
          <w:szCs w:val="22"/>
        </w:rPr>
        <w:t>Modello Dichiarazioni Integrative</w:t>
      </w:r>
    </w:p>
    <w:p w14:paraId="4D8DBAB8" w14:textId="66CC8540" w:rsidR="00494680" w:rsidRPr="000C1E29" w:rsidRDefault="00705FA2" w:rsidP="005037FD">
      <w:pPr>
        <w:pStyle w:val="Rientrocorpodeltesto"/>
        <w:numPr>
          <w:ilvl w:val="0"/>
          <w:numId w:val="40"/>
        </w:numPr>
        <w:spacing w:before="60"/>
        <w:ind w:left="567" w:hanging="425"/>
        <w:rPr>
          <w:rFonts w:eastAsia="Batang"/>
          <w:b w:val="0"/>
          <w:bCs w:val="0"/>
          <w:color w:val="000000" w:themeColor="text1"/>
          <w:sz w:val="22"/>
          <w:szCs w:val="22"/>
        </w:rPr>
      </w:pPr>
      <w:proofErr w:type="spellStart"/>
      <w:r w:rsidRPr="000C1E29">
        <w:rPr>
          <w:rFonts w:eastAsia="Batang"/>
          <w:b w:val="0"/>
          <w:bCs w:val="0"/>
          <w:color w:val="000000" w:themeColor="text1"/>
          <w:sz w:val="22"/>
          <w:szCs w:val="22"/>
        </w:rPr>
        <w:t>Fac</w:t>
      </w:r>
      <w:proofErr w:type="spellEnd"/>
      <w:r w:rsidRPr="000C1E29">
        <w:rPr>
          <w:rFonts w:eastAsia="Batang"/>
          <w:b w:val="0"/>
          <w:bCs w:val="0"/>
          <w:color w:val="000000" w:themeColor="text1"/>
          <w:sz w:val="22"/>
          <w:szCs w:val="22"/>
        </w:rPr>
        <w:t xml:space="preserve"> simile Offerta Economica Analitica</w:t>
      </w:r>
      <w:r w:rsidR="00014AF8" w:rsidRPr="000C1E29">
        <w:rPr>
          <w:rFonts w:eastAsia="Batang"/>
          <w:b w:val="0"/>
          <w:bCs w:val="0"/>
          <w:color w:val="000000" w:themeColor="text1"/>
          <w:sz w:val="22"/>
          <w:szCs w:val="22"/>
        </w:rPr>
        <w:t xml:space="preserve"> Migliorativa.</w:t>
      </w:r>
    </w:p>
    <w:p w14:paraId="46E740B1" w14:textId="2AEE8B02" w:rsidR="00AD37F7" w:rsidRPr="001E00EA" w:rsidRDefault="00AD37F7" w:rsidP="00AD37F7">
      <w:pPr>
        <w:tabs>
          <w:tab w:val="left" w:pos="9666"/>
        </w:tabs>
        <w:spacing w:before="120"/>
        <w:ind w:firstLine="567"/>
        <w:jc w:val="both"/>
        <w:rPr>
          <w:rFonts w:eastAsia="Batang"/>
          <w:color w:val="000000" w:themeColor="text1"/>
          <w:sz w:val="22"/>
          <w:szCs w:val="22"/>
        </w:rPr>
      </w:pPr>
      <w:bookmarkStart w:id="2" w:name="_GoBack"/>
      <w:bookmarkEnd w:id="2"/>
    </w:p>
    <w:tbl>
      <w:tblPr>
        <w:tblW w:w="12653" w:type="dxa"/>
        <w:tblInd w:w="2552" w:type="dxa"/>
        <w:tblLook w:val="0000" w:firstRow="0" w:lastRow="0" w:firstColumn="0" w:lastColumn="0" w:noHBand="0" w:noVBand="0"/>
      </w:tblPr>
      <w:tblGrid>
        <w:gridCol w:w="496"/>
        <w:gridCol w:w="5849"/>
        <w:gridCol w:w="459"/>
        <w:gridCol w:w="5390"/>
        <w:gridCol w:w="459"/>
      </w:tblGrid>
      <w:tr w:rsidR="001E00EA" w:rsidRPr="001E00EA" w14:paraId="02A853CE" w14:textId="77777777" w:rsidTr="005037FD">
        <w:trPr>
          <w:gridBefore w:val="1"/>
          <w:gridAfter w:val="1"/>
          <w:wBefore w:w="496" w:type="dxa"/>
          <w:wAfter w:w="459" w:type="dxa"/>
        </w:trPr>
        <w:tc>
          <w:tcPr>
            <w:tcW w:w="5849" w:type="dxa"/>
            <w:tcBorders>
              <w:top w:val="nil"/>
              <w:left w:val="nil"/>
              <w:bottom w:val="nil"/>
              <w:right w:val="nil"/>
            </w:tcBorders>
          </w:tcPr>
          <w:p w14:paraId="656DC05B" w14:textId="77777777" w:rsidR="008621E9" w:rsidRPr="001E00EA" w:rsidRDefault="008621E9" w:rsidP="008621E9">
            <w:pPr>
              <w:widowControl w:val="0"/>
              <w:tabs>
                <w:tab w:val="left" w:pos="-71"/>
                <w:tab w:val="left" w:pos="0"/>
                <w:tab w:val="left" w:pos="5741"/>
              </w:tabs>
              <w:autoSpaceDE w:val="0"/>
              <w:autoSpaceDN w:val="0"/>
              <w:adjustRightInd w:val="0"/>
              <w:spacing w:line="260" w:lineRule="atLeast"/>
              <w:ind w:firstLine="283"/>
              <w:jc w:val="center"/>
              <w:rPr>
                <w:rFonts w:eastAsia="Batang"/>
                <w:b/>
                <w:color w:val="000000" w:themeColor="text1"/>
                <w:sz w:val="22"/>
                <w:szCs w:val="22"/>
              </w:rPr>
            </w:pPr>
          </w:p>
          <w:p w14:paraId="77EC7AA0" w14:textId="4DDABAFC" w:rsidR="008621E9" w:rsidRPr="001E00EA" w:rsidRDefault="001E00EA" w:rsidP="005E51BF">
            <w:pPr>
              <w:widowControl w:val="0"/>
              <w:tabs>
                <w:tab w:val="left" w:pos="-71"/>
                <w:tab w:val="left" w:pos="0"/>
                <w:tab w:val="left" w:pos="5741"/>
              </w:tabs>
              <w:autoSpaceDE w:val="0"/>
              <w:autoSpaceDN w:val="0"/>
              <w:adjustRightInd w:val="0"/>
              <w:spacing w:line="260" w:lineRule="atLeast"/>
              <w:ind w:firstLine="283"/>
              <w:jc w:val="center"/>
              <w:rPr>
                <w:rFonts w:eastAsia="Batang"/>
                <w:b/>
                <w:color w:val="000000" w:themeColor="text1"/>
                <w:sz w:val="22"/>
                <w:szCs w:val="22"/>
                <w:highlight w:val="yellow"/>
              </w:rPr>
            </w:pPr>
            <w:r>
              <w:rPr>
                <w:rFonts w:eastAsia="Batang"/>
                <w:b/>
                <w:color w:val="000000" w:themeColor="text1"/>
                <w:sz w:val="22"/>
                <w:szCs w:val="22"/>
              </w:rPr>
              <w:t>SCA2</w:t>
            </w:r>
            <w:r w:rsidR="008621E9" w:rsidRPr="001E00EA">
              <w:rPr>
                <w:rFonts w:eastAsia="Batang"/>
                <w:b/>
                <w:color w:val="000000" w:themeColor="text1"/>
                <w:sz w:val="22"/>
                <w:szCs w:val="22"/>
              </w:rPr>
              <w:t xml:space="preserve"> </w:t>
            </w:r>
            <w:r w:rsidR="005E51BF">
              <w:rPr>
                <w:rFonts w:eastAsia="Batang"/>
                <w:b/>
                <w:color w:val="000000" w:themeColor="text1"/>
                <w:sz w:val="22"/>
                <w:szCs w:val="22"/>
              </w:rPr>
              <w:t xml:space="preserve">– Acquisti </w:t>
            </w:r>
            <w:r>
              <w:rPr>
                <w:rFonts w:eastAsia="Batang"/>
                <w:b/>
                <w:color w:val="000000" w:themeColor="text1"/>
                <w:sz w:val="22"/>
                <w:szCs w:val="22"/>
              </w:rPr>
              <w:t>e Logistica</w:t>
            </w:r>
          </w:p>
        </w:tc>
        <w:tc>
          <w:tcPr>
            <w:tcW w:w="5849" w:type="dxa"/>
            <w:gridSpan w:val="2"/>
            <w:tcBorders>
              <w:top w:val="nil"/>
              <w:left w:val="nil"/>
              <w:bottom w:val="nil"/>
              <w:right w:val="nil"/>
            </w:tcBorders>
          </w:tcPr>
          <w:p w14:paraId="77D006F8" w14:textId="643FA010" w:rsidR="008621E9" w:rsidRPr="001E00EA" w:rsidRDefault="008621E9" w:rsidP="008621E9">
            <w:pPr>
              <w:widowControl w:val="0"/>
              <w:tabs>
                <w:tab w:val="left" w:pos="-71"/>
                <w:tab w:val="left" w:pos="0"/>
                <w:tab w:val="left" w:pos="5741"/>
              </w:tabs>
              <w:autoSpaceDE w:val="0"/>
              <w:autoSpaceDN w:val="0"/>
              <w:adjustRightInd w:val="0"/>
              <w:spacing w:line="260" w:lineRule="atLeast"/>
              <w:ind w:firstLine="283"/>
              <w:jc w:val="center"/>
              <w:rPr>
                <w:rFonts w:eastAsia="Batang"/>
                <w:b/>
                <w:color w:val="000000" w:themeColor="text1"/>
                <w:sz w:val="22"/>
                <w:szCs w:val="22"/>
                <w:highlight w:val="yellow"/>
              </w:rPr>
            </w:pPr>
          </w:p>
        </w:tc>
      </w:tr>
      <w:tr w:rsidR="001E00EA" w:rsidRPr="001E00EA" w14:paraId="39680AFB" w14:textId="77777777" w:rsidTr="005037FD">
        <w:trPr>
          <w:gridBefore w:val="1"/>
          <w:gridAfter w:val="1"/>
          <w:wBefore w:w="496" w:type="dxa"/>
          <w:wAfter w:w="459" w:type="dxa"/>
        </w:trPr>
        <w:tc>
          <w:tcPr>
            <w:tcW w:w="5849" w:type="dxa"/>
            <w:tcBorders>
              <w:top w:val="nil"/>
              <w:left w:val="nil"/>
              <w:bottom w:val="nil"/>
              <w:right w:val="nil"/>
            </w:tcBorders>
          </w:tcPr>
          <w:p w14:paraId="365FA6EC" w14:textId="2507D290" w:rsidR="008621E9" w:rsidRPr="001E00EA" w:rsidRDefault="00812638" w:rsidP="001E00EA">
            <w:pPr>
              <w:widowControl w:val="0"/>
              <w:tabs>
                <w:tab w:val="left" w:pos="-71"/>
                <w:tab w:val="left" w:pos="0"/>
                <w:tab w:val="left" w:pos="5633"/>
              </w:tabs>
              <w:autoSpaceDE w:val="0"/>
              <w:autoSpaceDN w:val="0"/>
              <w:adjustRightInd w:val="0"/>
              <w:spacing w:line="260" w:lineRule="atLeast"/>
              <w:ind w:firstLine="283"/>
              <w:jc w:val="center"/>
              <w:rPr>
                <w:rFonts w:eastAsia="Batang"/>
                <w:b/>
                <w:color w:val="000000" w:themeColor="text1"/>
                <w:sz w:val="22"/>
                <w:szCs w:val="22"/>
                <w:highlight w:val="yellow"/>
              </w:rPr>
            </w:pPr>
            <w:r>
              <w:rPr>
                <w:rFonts w:eastAsia="Batang"/>
                <w:b/>
                <w:color w:val="000000" w:themeColor="text1"/>
                <w:sz w:val="22"/>
                <w:szCs w:val="22"/>
              </w:rPr>
              <w:t xml:space="preserve">Il Direttore </w:t>
            </w:r>
          </w:p>
        </w:tc>
        <w:tc>
          <w:tcPr>
            <w:tcW w:w="5849" w:type="dxa"/>
            <w:gridSpan w:val="2"/>
            <w:tcBorders>
              <w:top w:val="nil"/>
              <w:left w:val="nil"/>
              <w:bottom w:val="nil"/>
              <w:right w:val="nil"/>
            </w:tcBorders>
          </w:tcPr>
          <w:p w14:paraId="0EA3B51E" w14:textId="4629383F" w:rsidR="008621E9" w:rsidRPr="001E00EA" w:rsidRDefault="008621E9" w:rsidP="008621E9">
            <w:pPr>
              <w:widowControl w:val="0"/>
              <w:tabs>
                <w:tab w:val="left" w:pos="-71"/>
                <w:tab w:val="left" w:pos="0"/>
                <w:tab w:val="left" w:pos="5633"/>
              </w:tabs>
              <w:autoSpaceDE w:val="0"/>
              <w:autoSpaceDN w:val="0"/>
              <w:adjustRightInd w:val="0"/>
              <w:spacing w:line="260" w:lineRule="atLeast"/>
              <w:ind w:firstLine="283"/>
              <w:jc w:val="center"/>
              <w:rPr>
                <w:rFonts w:eastAsia="Batang"/>
                <w:b/>
                <w:color w:val="000000" w:themeColor="text1"/>
                <w:sz w:val="22"/>
                <w:szCs w:val="22"/>
                <w:highlight w:val="yellow"/>
              </w:rPr>
            </w:pPr>
          </w:p>
        </w:tc>
      </w:tr>
      <w:tr w:rsidR="001E00EA" w:rsidRPr="001E00EA" w14:paraId="10CFA8C9" w14:textId="77777777" w:rsidTr="005037FD">
        <w:tc>
          <w:tcPr>
            <w:tcW w:w="6804" w:type="dxa"/>
            <w:gridSpan w:val="3"/>
            <w:tcBorders>
              <w:top w:val="nil"/>
              <w:left w:val="nil"/>
              <w:bottom w:val="nil"/>
              <w:right w:val="nil"/>
            </w:tcBorders>
          </w:tcPr>
          <w:p w14:paraId="18FF0F79" w14:textId="7B853ECB" w:rsidR="008621E9" w:rsidRPr="001E00EA" w:rsidRDefault="005037FD" w:rsidP="008621E9">
            <w:pPr>
              <w:widowControl w:val="0"/>
              <w:tabs>
                <w:tab w:val="left" w:pos="0"/>
              </w:tabs>
              <w:autoSpaceDE w:val="0"/>
              <w:autoSpaceDN w:val="0"/>
              <w:adjustRightInd w:val="0"/>
              <w:spacing w:line="260" w:lineRule="atLeast"/>
              <w:ind w:firstLine="283"/>
              <w:jc w:val="center"/>
              <w:rPr>
                <w:rFonts w:eastAsia="Batang"/>
                <w:i/>
                <w:iCs/>
                <w:color w:val="000000" w:themeColor="text1"/>
                <w:sz w:val="22"/>
                <w:szCs w:val="22"/>
              </w:rPr>
            </w:pPr>
            <w:r w:rsidRPr="001E00EA">
              <w:rPr>
                <w:rFonts w:eastAsia="Batang"/>
                <w:i/>
                <w:iCs/>
                <w:color w:val="000000" w:themeColor="text1"/>
                <w:sz w:val="22"/>
                <w:szCs w:val="22"/>
              </w:rPr>
              <w:t>d</w:t>
            </w:r>
            <w:r w:rsidR="008621E9" w:rsidRPr="001E00EA">
              <w:rPr>
                <w:rFonts w:eastAsia="Batang"/>
                <w:i/>
                <w:iCs/>
                <w:color w:val="000000" w:themeColor="text1"/>
                <w:sz w:val="22"/>
                <w:szCs w:val="22"/>
              </w:rPr>
              <w:t>ott.</w:t>
            </w:r>
            <w:r w:rsidR="001E00EA">
              <w:rPr>
                <w:rFonts w:eastAsia="Batang"/>
                <w:i/>
                <w:iCs/>
                <w:color w:val="000000" w:themeColor="text1"/>
                <w:sz w:val="22"/>
                <w:szCs w:val="22"/>
              </w:rPr>
              <w:t xml:space="preserve"> Stefano Affolati</w:t>
            </w:r>
          </w:p>
          <w:p w14:paraId="4C3BCCCA" w14:textId="57ACBC8E" w:rsidR="008621E9" w:rsidRPr="001E00EA" w:rsidRDefault="008621E9" w:rsidP="008621E9">
            <w:pPr>
              <w:widowControl w:val="0"/>
              <w:tabs>
                <w:tab w:val="left" w:pos="0"/>
              </w:tabs>
              <w:autoSpaceDE w:val="0"/>
              <w:autoSpaceDN w:val="0"/>
              <w:adjustRightInd w:val="0"/>
              <w:spacing w:line="260" w:lineRule="atLeast"/>
              <w:ind w:firstLine="283"/>
              <w:jc w:val="center"/>
              <w:rPr>
                <w:rFonts w:eastAsia="Batang"/>
                <w:i/>
                <w:color w:val="000000" w:themeColor="text1"/>
                <w:sz w:val="16"/>
                <w:szCs w:val="16"/>
                <w:highlight w:val="yellow"/>
              </w:rPr>
            </w:pPr>
            <w:r w:rsidRPr="001E00EA">
              <w:rPr>
                <w:rFonts w:eastAsia="Batang"/>
                <w:i/>
                <w:iCs/>
                <w:color w:val="000000" w:themeColor="text1"/>
                <w:sz w:val="16"/>
                <w:szCs w:val="16"/>
              </w:rPr>
              <w:t xml:space="preserve">Documento sottoscritto digitalmente ai sensi del </w:t>
            </w:r>
            <w:r w:rsidR="005037FD" w:rsidRPr="001E00EA">
              <w:rPr>
                <w:rFonts w:eastAsia="Batang"/>
                <w:i/>
                <w:iCs/>
                <w:color w:val="000000" w:themeColor="text1"/>
                <w:sz w:val="16"/>
                <w:szCs w:val="16"/>
              </w:rPr>
              <w:t xml:space="preserve">d.lgs. </w:t>
            </w:r>
            <w:r w:rsidRPr="001E00EA">
              <w:rPr>
                <w:rFonts w:eastAsia="Batang"/>
                <w:i/>
                <w:iCs/>
                <w:color w:val="000000" w:themeColor="text1"/>
                <w:sz w:val="16"/>
                <w:szCs w:val="16"/>
              </w:rPr>
              <w:t>82/2005 s.m.i. e norme collegate</w:t>
            </w:r>
          </w:p>
        </w:tc>
        <w:tc>
          <w:tcPr>
            <w:tcW w:w="5849" w:type="dxa"/>
            <w:gridSpan w:val="2"/>
            <w:tcBorders>
              <w:top w:val="nil"/>
              <w:left w:val="nil"/>
              <w:bottom w:val="nil"/>
              <w:right w:val="nil"/>
            </w:tcBorders>
          </w:tcPr>
          <w:p w14:paraId="4FD7471B" w14:textId="0E938401" w:rsidR="008621E9" w:rsidRPr="001E00EA" w:rsidRDefault="008621E9" w:rsidP="008621E9">
            <w:pPr>
              <w:widowControl w:val="0"/>
              <w:tabs>
                <w:tab w:val="left" w:pos="0"/>
              </w:tabs>
              <w:autoSpaceDE w:val="0"/>
              <w:autoSpaceDN w:val="0"/>
              <w:adjustRightInd w:val="0"/>
              <w:spacing w:line="260" w:lineRule="atLeast"/>
              <w:ind w:firstLine="283"/>
              <w:jc w:val="center"/>
              <w:rPr>
                <w:rFonts w:eastAsia="Batang"/>
                <w:i/>
                <w:color w:val="000000" w:themeColor="text1"/>
                <w:sz w:val="22"/>
                <w:szCs w:val="22"/>
                <w:highlight w:val="yellow"/>
              </w:rPr>
            </w:pPr>
          </w:p>
        </w:tc>
      </w:tr>
    </w:tbl>
    <w:p w14:paraId="6765F4F8" w14:textId="77777777" w:rsidR="0078682B" w:rsidRDefault="0078682B" w:rsidP="008621E9">
      <w:pPr>
        <w:rPr>
          <w:rFonts w:eastAsia="Batang"/>
          <w:color w:val="000000" w:themeColor="text1"/>
          <w:sz w:val="16"/>
          <w:szCs w:val="16"/>
        </w:rPr>
      </w:pPr>
    </w:p>
    <w:p w14:paraId="4D73CAB3" w14:textId="77777777" w:rsidR="0078682B" w:rsidRDefault="0078682B" w:rsidP="008621E9">
      <w:pPr>
        <w:rPr>
          <w:rFonts w:eastAsia="Batang"/>
          <w:color w:val="000000" w:themeColor="text1"/>
          <w:sz w:val="16"/>
          <w:szCs w:val="16"/>
        </w:rPr>
      </w:pPr>
    </w:p>
    <w:p w14:paraId="6E34117D" w14:textId="77777777" w:rsidR="0078682B" w:rsidRDefault="0078682B" w:rsidP="008621E9">
      <w:pPr>
        <w:rPr>
          <w:rFonts w:eastAsia="Batang"/>
          <w:color w:val="000000" w:themeColor="text1"/>
          <w:sz w:val="16"/>
          <w:szCs w:val="16"/>
        </w:rPr>
      </w:pPr>
    </w:p>
    <w:p w14:paraId="5E8FC7CB" w14:textId="77777777" w:rsidR="0078682B" w:rsidRDefault="0078682B" w:rsidP="008621E9">
      <w:pPr>
        <w:rPr>
          <w:rFonts w:eastAsia="Batang"/>
          <w:color w:val="000000" w:themeColor="text1"/>
          <w:sz w:val="16"/>
          <w:szCs w:val="16"/>
        </w:rPr>
      </w:pPr>
    </w:p>
    <w:p w14:paraId="136A5E31" w14:textId="77777777" w:rsidR="00FD09CA" w:rsidRDefault="00FD09CA" w:rsidP="008621E9">
      <w:pPr>
        <w:rPr>
          <w:rFonts w:eastAsia="Batang"/>
          <w:color w:val="000000" w:themeColor="text1"/>
          <w:sz w:val="16"/>
          <w:szCs w:val="16"/>
        </w:rPr>
      </w:pPr>
    </w:p>
    <w:p w14:paraId="72AC4A4D" w14:textId="77777777" w:rsidR="00FD09CA" w:rsidRDefault="00FD09CA" w:rsidP="008621E9">
      <w:pPr>
        <w:rPr>
          <w:rFonts w:eastAsia="Batang"/>
          <w:color w:val="000000" w:themeColor="text1"/>
          <w:sz w:val="16"/>
          <w:szCs w:val="16"/>
        </w:rPr>
      </w:pPr>
    </w:p>
    <w:p w14:paraId="56AB5745" w14:textId="77777777" w:rsidR="00FD09CA" w:rsidRDefault="00FD09CA" w:rsidP="008621E9">
      <w:pPr>
        <w:rPr>
          <w:rFonts w:eastAsia="Batang"/>
          <w:color w:val="000000" w:themeColor="text1"/>
          <w:sz w:val="16"/>
          <w:szCs w:val="16"/>
        </w:rPr>
      </w:pPr>
    </w:p>
    <w:p w14:paraId="063FD01B" w14:textId="77777777" w:rsidR="00FD09CA" w:rsidRDefault="00FD09CA" w:rsidP="008621E9">
      <w:pPr>
        <w:rPr>
          <w:rFonts w:eastAsia="Batang"/>
          <w:color w:val="000000" w:themeColor="text1"/>
          <w:sz w:val="16"/>
          <w:szCs w:val="16"/>
        </w:rPr>
      </w:pPr>
    </w:p>
    <w:p w14:paraId="591F4DB6" w14:textId="77777777" w:rsidR="00FD09CA" w:rsidRDefault="00FD09CA" w:rsidP="008621E9">
      <w:pPr>
        <w:rPr>
          <w:rFonts w:eastAsia="Batang"/>
          <w:color w:val="000000" w:themeColor="text1"/>
          <w:sz w:val="16"/>
          <w:szCs w:val="16"/>
        </w:rPr>
      </w:pPr>
    </w:p>
    <w:p w14:paraId="20F517E9" w14:textId="77777777" w:rsidR="00FD09CA" w:rsidRDefault="00FD09CA" w:rsidP="008621E9">
      <w:pPr>
        <w:rPr>
          <w:rFonts w:eastAsia="Batang"/>
          <w:color w:val="000000" w:themeColor="text1"/>
          <w:sz w:val="16"/>
          <w:szCs w:val="16"/>
        </w:rPr>
      </w:pPr>
    </w:p>
    <w:p w14:paraId="75A3027C" w14:textId="77777777" w:rsidR="00FD09CA" w:rsidRDefault="00FD09CA" w:rsidP="008621E9">
      <w:pPr>
        <w:rPr>
          <w:rFonts w:eastAsia="Batang"/>
          <w:color w:val="000000" w:themeColor="text1"/>
          <w:sz w:val="16"/>
          <w:szCs w:val="16"/>
        </w:rPr>
      </w:pPr>
    </w:p>
    <w:p w14:paraId="45F3F494" w14:textId="3E27E384" w:rsidR="008621E9" w:rsidRPr="00473759" w:rsidRDefault="00473759" w:rsidP="008621E9">
      <w:pPr>
        <w:rPr>
          <w:rFonts w:eastAsia="Batang"/>
          <w:color w:val="000000" w:themeColor="text1"/>
          <w:sz w:val="16"/>
          <w:szCs w:val="16"/>
        </w:rPr>
      </w:pPr>
      <w:r>
        <w:rPr>
          <w:rFonts w:eastAsia="Batang"/>
          <w:color w:val="000000" w:themeColor="text1"/>
          <w:sz w:val="16"/>
          <w:szCs w:val="16"/>
        </w:rPr>
        <w:t>SA</w:t>
      </w:r>
      <w:r w:rsidR="00746C3F">
        <w:rPr>
          <w:rFonts w:eastAsia="Batang"/>
          <w:color w:val="000000" w:themeColor="text1"/>
          <w:sz w:val="16"/>
          <w:szCs w:val="16"/>
        </w:rPr>
        <w:t>/</w:t>
      </w:r>
      <w:proofErr w:type="spellStart"/>
      <w:r w:rsidR="00746C3F">
        <w:rPr>
          <w:rFonts w:eastAsia="Batang"/>
          <w:color w:val="000000" w:themeColor="text1"/>
          <w:sz w:val="16"/>
          <w:szCs w:val="16"/>
        </w:rPr>
        <w:t>am</w:t>
      </w:r>
      <w:proofErr w:type="spellEnd"/>
    </w:p>
    <w:p w14:paraId="3AFA9F18" w14:textId="26CEA67E" w:rsidR="008621E9" w:rsidRPr="00473759" w:rsidRDefault="008621E9" w:rsidP="008621E9">
      <w:pPr>
        <w:rPr>
          <w:rFonts w:eastAsia="Batang"/>
          <w:color w:val="000000" w:themeColor="text1"/>
          <w:sz w:val="16"/>
          <w:szCs w:val="16"/>
        </w:rPr>
      </w:pPr>
      <w:r w:rsidRPr="00473759">
        <w:rPr>
          <w:rFonts w:eastAsia="Batang"/>
          <w:color w:val="000000" w:themeColor="text1"/>
          <w:sz w:val="16"/>
          <w:szCs w:val="16"/>
        </w:rPr>
        <w:t xml:space="preserve">SCA 2 </w:t>
      </w:r>
      <w:r w:rsidR="00705FA2">
        <w:rPr>
          <w:rFonts w:eastAsia="Batang"/>
          <w:color w:val="000000" w:themeColor="text1"/>
          <w:sz w:val="16"/>
          <w:szCs w:val="16"/>
        </w:rPr>
        <w:t xml:space="preserve">– Acquisti </w:t>
      </w:r>
      <w:r w:rsidRPr="00473759">
        <w:rPr>
          <w:rFonts w:eastAsia="Batang"/>
          <w:color w:val="000000" w:themeColor="text1"/>
          <w:sz w:val="16"/>
          <w:szCs w:val="16"/>
        </w:rPr>
        <w:t xml:space="preserve">e </w:t>
      </w:r>
      <w:r w:rsidR="00473759">
        <w:rPr>
          <w:rFonts w:eastAsia="Batang"/>
          <w:color w:val="000000" w:themeColor="text1"/>
          <w:sz w:val="16"/>
          <w:szCs w:val="16"/>
        </w:rPr>
        <w:t>Logistica</w:t>
      </w:r>
    </w:p>
    <w:p w14:paraId="3BB62094" w14:textId="780CA60E" w:rsidR="008621E9" w:rsidRPr="00473759" w:rsidRDefault="008621E9" w:rsidP="008621E9">
      <w:pPr>
        <w:rPr>
          <w:rFonts w:eastAsia="Batang"/>
          <w:color w:val="000000" w:themeColor="text1"/>
          <w:sz w:val="16"/>
          <w:szCs w:val="16"/>
        </w:rPr>
      </w:pPr>
      <w:r w:rsidRPr="00473759">
        <w:rPr>
          <w:rFonts w:eastAsia="Batang"/>
          <w:color w:val="000000" w:themeColor="text1"/>
          <w:sz w:val="16"/>
          <w:szCs w:val="16"/>
        </w:rPr>
        <w:t xml:space="preserve">Responsabile del Procedimento: dott. </w:t>
      </w:r>
      <w:r w:rsidR="00473759">
        <w:rPr>
          <w:rFonts w:eastAsia="Batang"/>
          <w:color w:val="000000" w:themeColor="text1"/>
          <w:sz w:val="16"/>
          <w:szCs w:val="16"/>
        </w:rPr>
        <w:t>Stefano Affolati</w:t>
      </w:r>
    </w:p>
    <w:p w14:paraId="550CA4D5" w14:textId="7DCBFA45" w:rsidR="008621E9" w:rsidRPr="00473759" w:rsidRDefault="008621E9" w:rsidP="008621E9">
      <w:pPr>
        <w:pStyle w:val="Corpodeltesto2"/>
        <w:tabs>
          <w:tab w:val="left" w:pos="284"/>
        </w:tabs>
        <w:spacing w:after="0" w:line="240" w:lineRule="auto"/>
        <w:rPr>
          <w:rFonts w:eastAsia="Batang"/>
          <w:color w:val="000000" w:themeColor="text1"/>
          <w:sz w:val="16"/>
          <w:szCs w:val="16"/>
        </w:rPr>
      </w:pPr>
      <w:r w:rsidRPr="00473759">
        <w:rPr>
          <w:rFonts w:eastAsia="Batang"/>
          <w:color w:val="000000" w:themeColor="text1"/>
          <w:sz w:val="16"/>
          <w:szCs w:val="16"/>
        </w:rPr>
        <w:t>Referente dell’</w:t>
      </w:r>
      <w:proofErr w:type="spellStart"/>
      <w:r w:rsidRPr="00473759">
        <w:rPr>
          <w:rFonts w:eastAsia="Batang"/>
          <w:color w:val="000000" w:themeColor="text1"/>
          <w:sz w:val="16"/>
          <w:szCs w:val="16"/>
        </w:rPr>
        <w:t>Istruttoria:</w:t>
      </w:r>
      <w:r w:rsidR="00746C3F">
        <w:rPr>
          <w:rFonts w:eastAsia="Batang"/>
          <w:color w:val="000000" w:themeColor="text1"/>
          <w:sz w:val="16"/>
          <w:szCs w:val="16"/>
          <w:lang w:val="it-IT"/>
        </w:rPr>
        <w:t>Sig.ra</w:t>
      </w:r>
      <w:proofErr w:type="spellEnd"/>
      <w:r w:rsidR="00746C3F">
        <w:rPr>
          <w:rFonts w:eastAsia="Batang"/>
          <w:color w:val="000000" w:themeColor="text1"/>
          <w:sz w:val="16"/>
          <w:szCs w:val="16"/>
          <w:lang w:val="it-IT"/>
        </w:rPr>
        <w:t xml:space="preserve"> Anuska Meneghello</w:t>
      </w:r>
    </w:p>
    <w:p w14:paraId="611C5BC4" w14:textId="0E544567" w:rsidR="008621E9" w:rsidRPr="00473759" w:rsidRDefault="00746C3F" w:rsidP="008621E9">
      <w:pPr>
        <w:pStyle w:val="Corpodeltesto2"/>
        <w:tabs>
          <w:tab w:val="left" w:pos="284"/>
        </w:tabs>
        <w:spacing w:after="0" w:line="240" w:lineRule="auto"/>
        <w:rPr>
          <w:rFonts w:eastAsia="Batang"/>
          <w:color w:val="000000" w:themeColor="text1"/>
          <w:sz w:val="16"/>
          <w:szCs w:val="16"/>
        </w:rPr>
      </w:pPr>
      <w:r>
        <w:rPr>
          <w:rFonts w:eastAsia="Batang"/>
          <w:color w:val="000000" w:themeColor="text1"/>
          <w:sz w:val="16"/>
          <w:szCs w:val="16"/>
        </w:rPr>
        <w:t>(tel. 049 8084397</w:t>
      </w:r>
      <w:r w:rsidR="008621E9" w:rsidRPr="00473759">
        <w:rPr>
          <w:rFonts w:eastAsia="Batang"/>
          <w:color w:val="000000" w:themeColor="text1"/>
          <w:sz w:val="16"/>
          <w:szCs w:val="16"/>
        </w:rPr>
        <w:t xml:space="preserve"> fax 049 8084339 email: </w:t>
      </w:r>
      <w:hyperlink r:id="rId21" w:history="1">
        <w:r w:rsidRPr="00746C3F">
          <w:rPr>
            <w:rStyle w:val="Collegamentoipertestuale"/>
            <w:rFonts w:eastAsia="Batang"/>
            <w:sz w:val="16"/>
            <w:szCs w:val="16"/>
            <w:lang w:val="en-US"/>
          </w:rPr>
          <w:t>ameneghello</w:t>
        </w:r>
        <w:r w:rsidRPr="005F2241">
          <w:rPr>
            <w:rStyle w:val="Collegamentoipertestuale"/>
            <w:rFonts w:eastAsia="Batang"/>
            <w:sz w:val="16"/>
            <w:szCs w:val="16"/>
          </w:rPr>
          <w:t>@izsvenezie.i</w:t>
        </w:r>
        <w:r w:rsidRPr="005F2241">
          <w:rPr>
            <w:rStyle w:val="Collegamentoipertestuale"/>
            <w:rFonts w:eastAsia="Batang"/>
            <w:sz w:val="16"/>
            <w:szCs w:val="16"/>
            <w:lang w:val="en-US"/>
          </w:rPr>
          <w:t>t</w:t>
        </w:r>
      </w:hyperlink>
      <w:r w:rsidR="008621E9" w:rsidRPr="00473759">
        <w:rPr>
          <w:rFonts w:eastAsia="Batang"/>
          <w:color w:val="000000" w:themeColor="text1"/>
          <w:sz w:val="16"/>
          <w:szCs w:val="16"/>
        </w:rPr>
        <w:t xml:space="preserve">) </w:t>
      </w:r>
    </w:p>
    <w:sectPr w:rsidR="008621E9" w:rsidRPr="00473759" w:rsidSect="008802C9">
      <w:footerReference w:type="even" r:id="rId22"/>
      <w:footerReference w:type="default" r:id="rId23"/>
      <w:pgSz w:w="11906" w:h="16838"/>
      <w:pgMar w:top="1588" w:right="141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5FD3" w14:textId="77777777" w:rsidR="00CB0F1E" w:rsidRDefault="00CB0F1E">
      <w:r>
        <w:separator/>
      </w:r>
    </w:p>
  </w:endnote>
  <w:endnote w:type="continuationSeparator" w:id="0">
    <w:p w14:paraId="5BD75DCA" w14:textId="77777777" w:rsidR="00CB0F1E" w:rsidRDefault="00CB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001FA" w14:textId="77777777" w:rsidR="004F2D64" w:rsidRDefault="004F2D6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B251" w14:textId="77777777" w:rsidR="004F2D64" w:rsidRDefault="004F2D6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057" w14:textId="77777777" w:rsidR="004F2D64" w:rsidRDefault="004F2D64">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71839" w14:textId="77777777" w:rsidR="009E5DBC" w:rsidRDefault="009E5D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77D93D96" w14:textId="77777777" w:rsidR="009E5DBC" w:rsidRDefault="009E5DBC">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19254"/>
      <w:docPartObj>
        <w:docPartGallery w:val="Page Numbers (Bottom of Page)"/>
        <w:docPartUnique/>
      </w:docPartObj>
    </w:sdtPr>
    <w:sdtEndPr>
      <w:rPr>
        <w:color w:val="7F7F7F" w:themeColor="background1" w:themeShade="7F"/>
        <w:spacing w:val="60"/>
        <w:lang w:val="it-IT"/>
      </w:rPr>
    </w:sdtEndPr>
    <w:sdtContent>
      <w:p w14:paraId="391FBCA7" w14:textId="6487301F" w:rsidR="002D0845" w:rsidRDefault="002D0845">
        <w:pPr>
          <w:pStyle w:val="Pidipagina"/>
          <w:pBdr>
            <w:top w:val="single" w:sz="4" w:space="1" w:color="D9D9D9" w:themeColor="background1" w:themeShade="D9"/>
          </w:pBdr>
          <w:jc w:val="right"/>
        </w:pPr>
        <w:r>
          <w:fldChar w:fldCharType="begin"/>
        </w:r>
        <w:r>
          <w:instrText>PAGE   \* MERGEFORMAT</w:instrText>
        </w:r>
        <w:r>
          <w:fldChar w:fldCharType="separate"/>
        </w:r>
        <w:r w:rsidR="00414309" w:rsidRPr="00414309">
          <w:rPr>
            <w:noProof/>
            <w:lang w:val="it-IT"/>
          </w:rPr>
          <w:t>5</w:t>
        </w:r>
        <w:r>
          <w:fldChar w:fldCharType="end"/>
        </w:r>
        <w:r>
          <w:rPr>
            <w:lang w:val="it-IT"/>
          </w:rPr>
          <w:t xml:space="preserve"> | </w:t>
        </w:r>
        <w:r>
          <w:rPr>
            <w:color w:val="7F7F7F" w:themeColor="background1" w:themeShade="7F"/>
            <w:spacing w:val="60"/>
            <w:lang w:val="it-IT"/>
          </w:rPr>
          <w:t>Pag.</w:t>
        </w:r>
      </w:p>
    </w:sdtContent>
  </w:sdt>
  <w:p w14:paraId="119533A1" w14:textId="77777777" w:rsidR="009E5DBC" w:rsidRPr="008A2AF9" w:rsidRDefault="009E5DBC" w:rsidP="009E519C">
    <w:pPr>
      <w:pStyle w:val="Pidipagina"/>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8C4E3" w14:textId="77777777" w:rsidR="00CB0F1E" w:rsidRDefault="00CB0F1E">
      <w:r>
        <w:separator/>
      </w:r>
    </w:p>
  </w:footnote>
  <w:footnote w:type="continuationSeparator" w:id="0">
    <w:p w14:paraId="1F572926" w14:textId="77777777" w:rsidR="00CB0F1E" w:rsidRDefault="00CB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DC5C" w14:textId="77777777" w:rsidR="004F2D64" w:rsidRDefault="004F2D6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B94A" w14:textId="77777777" w:rsidR="009E5DBC" w:rsidRDefault="00CB0F1E" w:rsidP="009076C7">
    <w:pPr>
      <w:pStyle w:val="Intestazione"/>
      <w:tabs>
        <w:tab w:val="clear" w:pos="4819"/>
        <w:tab w:val="clear" w:pos="9638"/>
        <w:tab w:val="center" w:pos="4450"/>
      </w:tabs>
    </w:pPr>
    <w:r>
      <w:rPr>
        <w:noProof/>
      </w:rPr>
      <w:drawing>
        <wp:anchor distT="0" distB="0" distL="114300" distR="114300" simplePos="0" relativeHeight="251658240" behindDoc="1" locked="0" layoutInCell="1" allowOverlap="1" wp14:anchorId="39546D67" wp14:editId="76F5DEF5">
          <wp:simplePos x="0" y="0"/>
          <wp:positionH relativeFrom="column">
            <wp:posOffset>-1000125</wp:posOffset>
          </wp:positionH>
          <wp:positionV relativeFrom="paragraph">
            <wp:posOffset>-450215</wp:posOffset>
          </wp:positionV>
          <wp:extent cx="7531100" cy="10655300"/>
          <wp:effectExtent l="0" t="0" r="0" b="0"/>
          <wp:wrapNone/>
          <wp:docPr id="3" name="Immagine 3" descr="CI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2-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5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DB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15FB" w14:textId="77777777" w:rsidR="009E5DBC" w:rsidRDefault="00CB0F1E">
    <w:pPr>
      <w:pStyle w:val="Intestazione"/>
    </w:pPr>
    <w:r>
      <w:rPr>
        <w:noProof/>
      </w:rPr>
      <w:drawing>
        <wp:anchor distT="0" distB="0" distL="114300" distR="114300" simplePos="0" relativeHeight="251657216" behindDoc="1" locked="0" layoutInCell="1" allowOverlap="1" wp14:anchorId="51775557" wp14:editId="6A11B9A7">
          <wp:simplePos x="0" y="0"/>
          <wp:positionH relativeFrom="column">
            <wp:posOffset>-1590675</wp:posOffset>
          </wp:positionH>
          <wp:positionV relativeFrom="paragraph">
            <wp:posOffset>-485775</wp:posOffset>
          </wp:positionV>
          <wp:extent cx="7524750" cy="10639425"/>
          <wp:effectExtent l="0" t="0" r="0" b="9525"/>
          <wp:wrapNone/>
          <wp:docPr id="4" name="Immagine 4" descr="CI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1-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0639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84AC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010F4745"/>
    <w:multiLevelType w:val="hybridMultilevel"/>
    <w:tmpl w:val="EB409DB0"/>
    <w:lvl w:ilvl="0" w:tplc="C5B2DD50">
      <w:start w:val="1"/>
      <w:numFmt w:val="lowerLetter"/>
      <w:lvlText w:val="%1)"/>
      <w:lvlJc w:val="left"/>
      <w:pPr>
        <w:ind w:left="720" w:hanging="360"/>
      </w:pPr>
      <w:rPr>
        <w:rFonts w:ascii="Arial" w:hAnsi="Arial"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A523B4"/>
    <w:multiLevelType w:val="hybridMultilevel"/>
    <w:tmpl w:val="B36E1874"/>
    <w:lvl w:ilvl="0" w:tplc="719AB9DC">
      <w:start w:val="1"/>
      <w:numFmt w:val="bullet"/>
      <w:lvlText w:val=""/>
      <w:lvlJc w:val="left"/>
      <w:pPr>
        <w:ind w:left="1287" w:hanging="360"/>
      </w:pPr>
      <w:rPr>
        <w:rFonts w:ascii="Symbol" w:hAnsi="Symbol"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4B378DD"/>
    <w:multiLevelType w:val="hybridMultilevel"/>
    <w:tmpl w:val="48C4EFFA"/>
    <w:lvl w:ilvl="0" w:tplc="8ED069A8">
      <w:start w:val="2"/>
      <w:numFmt w:val="decimal"/>
      <w:lvlText w:val="%1."/>
      <w:lvlJc w:val="left"/>
      <w:pPr>
        <w:ind w:left="1639" w:hanging="360"/>
      </w:pPr>
      <w:rPr>
        <w:rFonts w:cs="Times New Roman" w:hint="default"/>
        <w:color w:val="auto"/>
      </w:rPr>
    </w:lvl>
    <w:lvl w:ilvl="1" w:tplc="04100019">
      <w:start w:val="1"/>
      <w:numFmt w:val="lowerLetter"/>
      <w:lvlText w:val="%2."/>
      <w:lvlJc w:val="left"/>
      <w:pPr>
        <w:ind w:left="1224" w:hanging="360"/>
      </w:pPr>
      <w:rPr>
        <w:rFonts w:cs="Times New Roman"/>
      </w:rPr>
    </w:lvl>
    <w:lvl w:ilvl="2" w:tplc="0410001B" w:tentative="1">
      <w:start w:val="1"/>
      <w:numFmt w:val="lowerRoman"/>
      <w:lvlText w:val="%3."/>
      <w:lvlJc w:val="right"/>
      <w:pPr>
        <w:ind w:left="1944" w:hanging="180"/>
      </w:pPr>
      <w:rPr>
        <w:rFonts w:cs="Times New Roman"/>
      </w:rPr>
    </w:lvl>
    <w:lvl w:ilvl="3" w:tplc="D812B95C">
      <w:start w:val="1"/>
      <w:numFmt w:val="decimal"/>
      <w:lvlText w:val="%4."/>
      <w:lvlJc w:val="left"/>
      <w:pPr>
        <w:tabs>
          <w:tab w:val="num" w:pos="2664"/>
        </w:tabs>
        <w:ind w:left="2664" w:hanging="360"/>
      </w:pPr>
      <w:rPr>
        <w:rFonts w:cs="Times New Roman" w:hint="default"/>
        <w:color w:val="auto"/>
      </w:rPr>
    </w:lvl>
    <w:lvl w:ilvl="4" w:tplc="04100019" w:tentative="1">
      <w:start w:val="1"/>
      <w:numFmt w:val="lowerLetter"/>
      <w:lvlText w:val="%5."/>
      <w:lvlJc w:val="left"/>
      <w:pPr>
        <w:ind w:left="3384" w:hanging="360"/>
      </w:pPr>
      <w:rPr>
        <w:rFonts w:cs="Times New Roman"/>
      </w:rPr>
    </w:lvl>
    <w:lvl w:ilvl="5" w:tplc="0410001B" w:tentative="1">
      <w:start w:val="1"/>
      <w:numFmt w:val="lowerRoman"/>
      <w:lvlText w:val="%6."/>
      <w:lvlJc w:val="right"/>
      <w:pPr>
        <w:ind w:left="4104" w:hanging="180"/>
      </w:pPr>
      <w:rPr>
        <w:rFonts w:cs="Times New Roman"/>
      </w:rPr>
    </w:lvl>
    <w:lvl w:ilvl="6" w:tplc="0410000F" w:tentative="1">
      <w:start w:val="1"/>
      <w:numFmt w:val="decimal"/>
      <w:lvlText w:val="%7."/>
      <w:lvlJc w:val="left"/>
      <w:pPr>
        <w:ind w:left="4824" w:hanging="360"/>
      </w:pPr>
      <w:rPr>
        <w:rFonts w:cs="Times New Roman"/>
      </w:rPr>
    </w:lvl>
    <w:lvl w:ilvl="7" w:tplc="04100019" w:tentative="1">
      <w:start w:val="1"/>
      <w:numFmt w:val="lowerLetter"/>
      <w:lvlText w:val="%8."/>
      <w:lvlJc w:val="left"/>
      <w:pPr>
        <w:ind w:left="5544" w:hanging="360"/>
      </w:pPr>
      <w:rPr>
        <w:rFonts w:cs="Times New Roman"/>
      </w:rPr>
    </w:lvl>
    <w:lvl w:ilvl="8" w:tplc="0410001B" w:tentative="1">
      <w:start w:val="1"/>
      <w:numFmt w:val="lowerRoman"/>
      <w:lvlText w:val="%9."/>
      <w:lvlJc w:val="right"/>
      <w:pPr>
        <w:ind w:left="6264" w:hanging="180"/>
      </w:pPr>
      <w:rPr>
        <w:rFonts w:cs="Times New Roman"/>
      </w:rPr>
    </w:lvl>
  </w:abstractNum>
  <w:abstractNum w:abstractNumId="5" w15:restartNumberingAfterBreak="0">
    <w:nsid w:val="187A2663"/>
    <w:multiLevelType w:val="hybridMultilevel"/>
    <w:tmpl w:val="D2A8FBF0"/>
    <w:lvl w:ilvl="0" w:tplc="A9629A4E">
      <w:start w:val="1"/>
      <w:numFmt w:val="decimal"/>
      <w:lvlText w:val="%1)"/>
      <w:lvlJc w:val="left"/>
      <w:pPr>
        <w:ind w:left="720" w:hanging="360"/>
      </w:pPr>
      <w:rPr>
        <w:rFonts w:ascii="Arial" w:hAnsi="Arial"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9401BB"/>
    <w:multiLevelType w:val="hybridMultilevel"/>
    <w:tmpl w:val="89644592"/>
    <w:lvl w:ilvl="0" w:tplc="04100017">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FB06A4"/>
    <w:multiLevelType w:val="hybridMultilevel"/>
    <w:tmpl w:val="168ECB80"/>
    <w:lvl w:ilvl="0" w:tplc="A9629A4E">
      <w:start w:val="1"/>
      <w:numFmt w:val="decimal"/>
      <w:lvlText w:val="%1)"/>
      <w:lvlJc w:val="left"/>
      <w:pPr>
        <w:tabs>
          <w:tab w:val="num" w:pos="1259"/>
        </w:tabs>
        <w:ind w:left="1259" w:hanging="360"/>
      </w:pPr>
      <w:rPr>
        <w:rFonts w:ascii="Arial" w:hAnsi="Arial" w:hint="default"/>
        <w:b/>
        <w:i w:val="0"/>
        <w:sz w:val="22"/>
        <w:szCs w:val="22"/>
      </w:rPr>
    </w:lvl>
    <w:lvl w:ilvl="1" w:tplc="04100019" w:tentative="1">
      <w:start w:val="1"/>
      <w:numFmt w:val="lowerLetter"/>
      <w:lvlText w:val="%2."/>
      <w:lvlJc w:val="left"/>
      <w:pPr>
        <w:tabs>
          <w:tab w:val="num" w:pos="1979"/>
        </w:tabs>
        <w:ind w:left="1979" w:hanging="360"/>
      </w:pPr>
    </w:lvl>
    <w:lvl w:ilvl="2" w:tplc="0410001B" w:tentative="1">
      <w:start w:val="1"/>
      <w:numFmt w:val="lowerRoman"/>
      <w:lvlText w:val="%3."/>
      <w:lvlJc w:val="right"/>
      <w:pPr>
        <w:tabs>
          <w:tab w:val="num" w:pos="2699"/>
        </w:tabs>
        <w:ind w:left="2699" w:hanging="180"/>
      </w:pPr>
    </w:lvl>
    <w:lvl w:ilvl="3" w:tplc="0410000F">
      <w:start w:val="1"/>
      <w:numFmt w:val="decimal"/>
      <w:lvlText w:val="%4."/>
      <w:lvlJc w:val="left"/>
      <w:pPr>
        <w:tabs>
          <w:tab w:val="num" w:pos="3419"/>
        </w:tabs>
        <w:ind w:left="3419" w:hanging="360"/>
      </w:pPr>
    </w:lvl>
    <w:lvl w:ilvl="4" w:tplc="04100019" w:tentative="1">
      <w:start w:val="1"/>
      <w:numFmt w:val="lowerLetter"/>
      <w:lvlText w:val="%5."/>
      <w:lvlJc w:val="left"/>
      <w:pPr>
        <w:tabs>
          <w:tab w:val="num" w:pos="4139"/>
        </w:tabs>
        <w:ind w:left="4139" w:hanging="360"/>
      </w:pPr>
    </w:lvl>
    <w:lvl w:ilvl="5" w:tplc="0410001B" w:tentative="1">
      <w:start w:val="1"/>
      <w:numFmt w:val="lowerRoman"/>
      <w:lvlText w:val="%6."/>
      <w:lvlJc w:val="right"/>
      <w:pPr>
        <w:tabs>
          <w:tab w:val="num" w:pos="4859"/>
        </w:tabs>
        <w:ind w:left="4859" w:hanging="180"/>
      </w:pPr>
    </w:lvl>
    <w:lvl w:ilvl="6" w:tplc="0410000F" w:tentative="1">
      <w:start w:val="1"/>
      <w:numFmt w:val="decimal"/>
      <w:lvlText w:val="%7."/>
      <w:lvlJc w:val="left"/>
      <w:pPr>
        <w:tabs>
          <w:tab w:val="num" w:pos="5579"/>
        </w:tabs>
        <w:ind w:left="5579" w:hanging="360"/>
      </w:pPr>
    </w:lvl>
    <w:lvl w:ilvl="7" w:tplc="04100019" w:tentative="1">
      <w:start w:val="1"/>
      <w:numFmt w:val="lowerLetter"/>
      <w:lvlText w:val="%8."/>
      <w:lvlJc w:val="left"/>
      <w:pPr>
        <w:tabs>
          <w:tab w:val="num" w:pos="6299"/>
        </w:tabs>
        <w:ind w:left="6299" w:hanging="360"/>
      </w:pPr>
    </w:lvl>
    <w:lvl w:ilvl="8" w:tplc="0410001B" w:tentative="1">
      <w:start w:val="1"/>
      <w:numFmt w:val="lowerRoman"/>
      <w:lvlText w:val="%9."/>
      <w:lvlJc w:val="right"/>
      <w:pPr>
        <w:tabs>
          <w:tab w:val="num" w:pos="7019"/>
        </w:tabs>
        <w:ind w:left="7019" w:hanging="180"/>
      </w:pPr>
    </w:lvl>
  </w:abstractNum>
  <w:abstractNum w:abstractNumId="8" w15:restartNumberingAfterBreak="0">
    <w:nsid w:val="25E3337B"/>
    <w:multiLevelType w:val="hybridMultilevel"/>
    <w:tmpl w:val="644A089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6652988"/>
    <w:multiLevelType w:val="hybridMultilevel"/>
    <w:tmpl w:val="AD9021A4"/>
    <w:lvl w:ilvl="0" w:tplc="61D24844">
      <w:start w:val="1"/>
      <w:numFmt w:val="decimal"/>
      <w:lvlText w:val="%1."/>
      <w:lvlJc w:val="left"/>
      <w:pPr>
        <w:ind w:left="1778"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4E3DDD"/>
    <w:multiLevelType w:val="hybridMultilevel"/>
    <w:tmpl w:val="EA545B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D072D2F"/>
    <w:multiLevelType w:val="hybridMultilevel"/>
    <w:tmpl w:val="57EEBD72"/>
    <w:lvl w:ilvl="0" w:tplc="2A1AABA8">
      <w:start w:val="1"/>
      <w:numFmt w:val="lowerLetter"/>
      <w:lvlText w:val="%1)"/>
      <w:lvlJc w:val="left"/>
      <w:pPr>
        <w:ind w:left="360" w:hanging="360"/>
      </w:pPr>
      <w:rPr>
        <w:rFonts w:hint="default"/>
        <w:b w:val="0"/>
        <w:i w:val="0"/>
        <w:color w:val="auto"/>
      </w:r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2" w15:restartNumberingAfterBreak="0">
    <w:nsid w:val="2D0A2579"/>
    <w:multiLevelType w:val="hybridMultilevel"/>
    <w:tmpl w:val="8BEC690C"/>
    <w:lvl w:ilvl="0" w:tplc="4E4412BE">
      <w:start w:val="1"/>
      <w:numFmt w:val="decimal"/>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B9596A"/>
    <w:multiLevelType w:val="hybridMultilevel"/>
    <w:tmpl w:val="751E73D8"/>
    <w:lvl w:ilvl="0" w:tplc="60D436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E70F89"/>
    <w:multiLevelType w:val="hybridMultilevel"/>
    <w:tmpl w:val="0F7441D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384E541F"/>
    <w:multiLevelType w:val="hybridMultilevel"/>
    <w:tmpl w:val="168ECB80"/>
    <w:lvl w:ilvl="0" w:tplc="A9629A4E">
      <w:start w:val="1"/>
      <w:numFmt w:val="decimal"/>
      <w:lvlText w:val="%1)"/>
      <w:lvlJc w:val="left"/>
      <w:pPr>
        <w:tabs>
          <w:tab w:val="num" w:pos="1259"/>
        </w:tabs>
        <w:ind w:left="1259" w:hanging="360"/>
      </w:pPr>
      <w:rPr>
        <w:rFonts w:ascii="Arial" w:hAnsi="Arial" w:hint="default"/>
        <w:b/>
        <w:i w:val="0"/>
        <w:sz w:val="22"/>
        <w:szCs w:val="22"/>
      </w:rPr>
    </w:lvl>
    <w:lvl w:ilvl="1" w:tplc="04100019" w:tentative="1">
      <w:start w:val="1"/>
      <w:numFmt w:val="lowerLetter"/>
      <w:lvlText w:val="%2."/>
      <w:lvlJc w:val="left"/>
      <w:pPr>
        <w:tabs>
          <w:tab w:val="num" w:pos="1979"/>
        </w:tabs>
        <w:ind w:left="1979" w:hanging="360"/>
      </w:pPr>
    </w:lvl>
    <w:lvl w:ilvl="2" w:tplc="0410001B" w:tentative="1">
      <w:start w:val="1"/>
      <w:numFmt w:val="lowerRoman"/>
      <w:lvlText w:val="%3."/>
      <w:lvlJc w:val="right"/>
      <w:pPr>
        <w:tabs>
          <w:tab w:val="num" w:pos="2699"/>
        </w:tabs>
        <w:ind w:left="2699" w:hanging="180"/>
      </w:pPr>
    </w:lvl>
    <w:lvl w:ilvl="3" w:tplc="0410000F">
      <w:start w:val="1"/>
      <w:numFmt w:val="decimal"/>
      <w:lvlText w:val="%4."/>
      <w:lvlJc w:val="left"/>
      <w:pPr>
        <w:tabs>
          <w:tab w:val="num" w:pos="3419"/>
        </w:tabs>
        <w:ind w:left="3419" w:hanging="360"/>
      </w:pPr>
    </w:lvl>
    <w:lvl w:ilvl="4" w:tplc="04100019" w:tentative="1">
      <w:start w:val="1"/>
      <w:numFmt w:val="lowerLetter"/>
      <w:lvlText w:val="%5."/>
      <w:lvlJc w:val="left"/>
      <w:pPr>
        <w:tabs>
          <w:tab w:val="num" w:pos="4139"/>
        </w:tabs>
        <w:ind w:left="4139" w:hanging="360"/>
      </w:pPr>
    </w:lvl>
    <w:lvl w:ilvl="5" w:tplc="0410001B" w:tentative="1">
      <w:start w:val="1"/>
      <w:numFmt w:val="lowerRoman"/>
      <w:lvlText w:val="%6."/>
      <w:lvlJc w:val="right"/>
      <w:pPr>
        <w:tabs>
          <w:tab w:val="num" w:pos="4859"/>
        </w:tabs>
        <w:ind w:left="4859" w:hanging="180"/>
      </w:pPr>
    </w:lvl>
    <w:lvl w:ilvl="6" w:tplc="0410000F" w:tentative="1">
      <w:start w:val="1"/>
      <w:numFmt w:val="decimal"/>
      <w:lvlText w:val="%7."/>
      <w:lvlJc w:val="left"/>
      <w:pPr>
        <w:tabs>
          <w:tab w:val="num" w:pos="5579"/>
        </w:tabs>
        <w:ind w:left="5579" w:hanging="360"/>
      </w:pPr>
    </w:lvl>
    <w:lvl w:ilvl="7" w:tplc="04100019" w:tentative="1">
      <w:start w:val="1"/>
      <w:numFmt w:val="lowerLetter"/>
      <w:lvlText w:val="%8."/>
      <w:lvlJc w:val="left"/>
      <w:pPr>
        <w:tabs>
          <w:tab w:val="num" w:pos="6299"/>
        </w:tabs>
        <w:ind w:left="6299" w:hanging="360"/>
      </w:pPr>
    </w:lvl>
    <w:lvl w:ilvl="8" w:tplc="0410001B" w:tentative="1">
      <w:start w:val="1"/>
      <w:numFmt w:val="lowerRoman"/>
      <w:lvlText w:val="%9."/>
      <w:lvlJc w:val="right"/>
      <w:pPr>
        <w:tabs>
          <w:tab w:val="num" w:pos="7019"/>
        </w:tabs>
        <w:ind w:left="7019" w:hanging="180"/>
      </w:pPr>
    </w:lvl>
  </w:abstractNum>
  <w:abstractNum w:abstractNumId="16" w15:restartNumberingAfterBreak="0">
    <w:nsid w:val="3C8E450C"/>
    <w:multiLevelType w:val="hybridMultilevel"/>
    <w:tmpl w:val="313064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F62F26"/>
    <w:multiLevelType w:val="hybridMultilevel"/>
    <w:tmpl w:val="FE908E5A"/>
    <w:lvl w:ilvl="0" w:tplc="8C622EDC">
      <w:start w:val="1"/>
      <w:numFmt w:val="decimal"/>
      <w:lvlText w:val="%1."/>
      <w:lvlJc w:val="left"/>
      <w:pPr>
        <w:ind w:left="729" w:hanging="360"/>
      </w:pPr>
      <w:rPr>
        <w:color w:val="000000"/>
      </w:rPr>
    </w:lvl>
    <w:lvl w:ilvl="1" w:tplc="04100019">
      <w:start w:val="1"/>
      <w:numFmt w:val="lowerLetter"/>
      <w:lvlText w:val="%2."/>
      <w:lvlJc w:val="left"/>
      <w:pPr>
        <w:ind w:left="1449" w:hanging="360"/>
      </w:pPr>
    </w:lvl>
    <w:lvl w:ilvl="2" w:tplc="0410001B">
      <w:start w:val="1"/>
      <w:numFmt w:val="lowerRoman"/>
      <w:lvlText w:val="%3."/>
      <w:lvlJc w:val="right"/>
      <w:pPr>
        <w:ind w:left="2169" w:hanging="180"/>
      </w:pPr>
    </w:lvl>
    <w:lvl w:ilvl="3" w:tplc="0410000F">
      <w:start w:val="1"/>
      <w:numFmt w:val="decimal"/>
      <w:lvlText w:val="%4."/>
      <w:lvlJc w:val="left"/>
      <w:pPr>
        <w:ind w:left="2889" w:hanging="360"/>
      </w:pPr>
    </w:lvl>
    <w:lvl w:ilvl="4" w:tplc="04100019">
      <w:start w:val="1"/>
      <w:numFmt w:val="lowerLetter"/>
      <w:lvlText w:val="%5."/>
      <w:lvlJc w:val="left"/>
      <w:pPr>
        <w:ind w:left="3609" w:hanging="360"/>
      </w:pPr>
    </w:lvl>
    <w:lvl w:ilvl="5" w:tplc="0410001B">
      <w:start w:val="1"/>
      <w:numFmt w:val="lowerRoman"/>
      <w:lvlText w:val="%6."/>
      <w:lvlJc w:val="right"/>
      <w:pPr>
        <w:ind w:left="4329" w:hanging="180"/>
      </w:pPr>
    </w:lvl>
    <w:lvl w:ilvl="6" w:tplc="0410000F">
      <w:start w:val="1"/>
      <w:numFmt w:val="decimal"/>
      <w:lvlText w:val="%7."/>
      <w:lvlJc w:val="left"/>
      <w:pPr>
        <w:ind w:left="5049" w:hanging="360"/>
      </w:pPr>
    </w:lvl>
    <w:lvl w:ilvl="7" w:tplc="04100019">
      <w:start w:val="1"/>
      <w:numFmt w:val="lowerLetter"/>
      <w:lvlText w:val="%8."/>
      <w:lvlJc w:val="left"/>
      <w:pPr>
        <w:ind w:left="5769" w:hanging="360"/>
      </w:pPr>
    </w:lvl>
    <w:lvl w:ilvl="8" w:tplc="0410001B">
      <w:start w:val="1"/>
      <w:numFmt w:val="lowerRoman"/>
      <w:lvlText w:val="%9."/>
      <w:lvlJc w:val="right"/>
      <w:pPr>
        <w:ind w:left="6489" w:hanging="180"/>
      </w:pPr>
    </w:lvl>
  </w:abstractNum>
  <w:abstractNum w:abstractNumId="18" w15:restartNumberingAfterBreak="0">
    <w:nsid w:val="44F52953"/>
    <w:multiLevelType w:val="hybridMultilevel"/>
    <w:tmpl w:val="266C82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01715E"/>
    <w:multiLevelType w:val="hybridMultilevel"/>
    <w:tmpl w:val="FE908E5A"/>
    <w:lvl w:ilvl="0" w:tplc="8C622EDC">
      <w:start w:val="1"/>
      <w:numFmt w:val="decimal"/>
      <w:lvlText w:val="%1."/>
      <w:lvlJc w:val="left"/>
      <w:pPr>
        <w:ind w:left="1040" w:hanging="360"/>
      </w:pPr>
      <w:rPr>
        <w:color w:val="000000"/>
      </w:rPr>
    </w:lvl>
    <w:lvl w:ilvl="1" w:tplc="04100019">
      <w:start w:val="1"/>
      <w:numFmt w:val="lowerLetter"/>
      <w:lvlText w:val="%2."/>
      <w:lvlJc w:val="left"/>
      <w:pPr>
        <w:ind w:left="1760" w:hanging="360"/>
      </w:pPr>
    </w:lvl>
    <w:lvl w:ilvl="2" w:tplc="0410001B">
      <w:start w:val="1"/>
      <w:numFmt w:val="lowerRoman"/>
      <w:lvlText w:val="%3."/>
      <w:lvlJc w:val="right"/>
      <w:pPr>
        <w:ind w:left="2480" w:hanging="180"/>
      </w:pPr>
    </w:lvl>
    <w:lvl w:ilvl="3" w:tplc="0410000F">
      <w:start w:val="1"/>
      <w:numFmt w:val="decimal"/>
      <w:lvlText w:val="%4."/>
      <w:lvlJc w:val="left"/>
      <w:pPr>
        <w:ind w:left="3200" w:hanging="360"/>
      </w:pPr>
    </w:lvl>
    <w:lvl w:ilvl="4" w:tplc="04100019">
      <w:start w:val="1"/>
      <w:numFmt w:val="lowerLetter"/>
      <w:lvlText w:val="%5."/>
      <w:lvlJc w:val="left"/>
      <w:pPr>
        <w:ind w:left="3920" w:hanging="360"/>
      </w:pPr>
    </w:lvl>
    <w:lvl w:ilvl="5" w:tplc="0410001B">
      <w:start w:val="1"/>
      <w:numFmt w:val="lowerRoman"/>
      <w:lvlText w:val="%6."/>
      <w:lvlJc w:val="right"/>
      <w:pPr>
        <w:ind w:left="4640" w:hanging="180"/>
      </w:pPr>
    </w:lvl>
    <w:lvl w:ilvl="6" w:tplc="0410000F">
      <w:start w:val="1"/>
      <w:numFmt w:val="decimal"/>
      <w:lvlText w:val="%7."/>
      <w:lvlJc w:val="left"/>
      <w:pPr>
        <w:ind w:left="5360" w:hanging="360"/>
      </w:pPr>
    </w:lvl>
    <w:lvl w:ilvl="7" w:tplc="04100019">
      <w:start w:val="1"/>
      <w:numFmt w:val="lowerLetter"/>
      <w:lvlText w:val="%8."/>
      <w:lvlJc w:val="left"/>
      <w:pPr>
        <w:ind w:left="6080" w:hanging="360"/>
      </w:pPr>
    </w:lvl>
    <w:lvl w:ilvl="8" w:tplc="0410001B">
      <w:start w:val="1"/>
      <w:numFmt w:val="lowerRoman"/>
      <w:lvlText w:val="%9."/>
      <w:lvlJc w:val="right"/>
      <w:pPr>
        <w:ind w:left="6800" w:hanging="180"/>
      </w:pPr>
    </w:lvl>
  </w:abstractNum>
  <w:abstractNum w:abstractNumId="20" w15:restartNumberingAfterBreak="0">
    <w:nsid w:val="49DD5FE9"/>
    <w:multiLevelType w:val="hybridMultilevel"/>
    <w:tmpl w:val="3DB0E528"/>
    <w:lvl w:ilvl="0" w:tplc="F5F43C56">
      <w:start w:val="14"/>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52685A"/>
    <w:multiLevelType w:val="hybridMultilevel"/>
    <w:tmpl w:val="E32800CE"/>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4A597CAE"/>
    <w:multiLevelType w:val="hybridMultilevel"/>
    <w:tmpl w:val="FEAA5844"/>
    <w:lvl w:ilvl="0" w:tplc="04100011">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A724D90"/>
    <w:multiLevelType w:val="hybridMultilevel"/>
    <w:tmpl w:val="814CA1D4"/>
    <w:lvl w:ilvl="0" w:tplc="719AB9DC">
      <w:start w:val="1"/>
      <w:numFmt w:val="bullet"/>
      <w:lvlText w:val=""/>
      <w:lvlJc w:val="left"/>
      <w:pPr>
        <w:ind w:left="1287" w:hanging="360"/>
      </w:pPr>
      <w:rPr>
        <w:rFonts w:ascii="Symbol" w:hAnsi="Symbol" w:hint="default"/>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4B955E35"/>
    <w:multiLevelType w:val="hybridMultilevel"/>
    <w:tmpl w:val="789EDE34"/>
    <w:lvl w:ilvl="0" w:tplc="F3162CEA">
      <w:start w:val="1"/>
      <w:numFmt w:val="decimal"/>
      <w:lvlText w:val="%1)"/>
      <w:lvlJc w:val="left"/>
      <w:pPr>
        <w:ind w:left="1407" w:hanging="84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05F2564"/>
    <w:multiLevelType w:val="hybridMultilevel"/>
    <w:tmpl w:val="44003080"/>
    <w:lvl w:ilvl="0" w:tplc="C5B2DD50">
      <w:start w:val="1"/>
      <w:numFmt w:val="lowerLetter"/>
      <w:lvlText w:val="%1)"/>
      <w:lvlJc w:val="left"/>
      <w:pPr>
        <w:tabs>
          <w:tab w:val="num" w:pos="1429"/>
        </w:tabs>
        <w:ind w:left="1429" w:hanging="360"/>
      </w:pPr>
      <w:rPr>
        <w:rFonts w:ascii="Arial" w:hAnsi="Arial" w:hint="default"/>
        <w:b/>
        <w:i w:val="0"/>
        <w:sz w:val="22"/>
        <w:szCs w:val="22"/>
      </w:rPr>
    </w:lvl>
    <w:lvl w:ilvl="1" w:tplc="B012547C">
      <w:start w:val="1"/>
      <w:numFmt w:val="decimal"/>
      <w:lvlText w:val="%2)"/>
      <w:lvlJc w:val="left"/>
      <w:pPr>
        <w:tabs>
          <w:tab w:val="num" w:pos="2149"/>
        </w:tabs>
        <w:ind w:left="2149" w:hanging="360"/>
      </w:pPr>
      <w:rPr>
        <w:rFonts w:hint="default"/>
        <w:b/>
        <w:i w:val="0"/>
      </w:rPr>
    </w:lvl>
    <w:lvl w:ilvl="2" w:tplc="0410001B" w:tentative="1">
      <w:start w:val="1"/>
      <w:numFmt w:val="bullet"/>
      <w:lvlText w:val=""/>
      <w:lvlJc w:val="left"/>
      <w:pPr>
        <w:tabs>
          <w:tab w:val="num" w:pos="2869"/>
        </w:tabs>
        <w:ind w:left="2869" w:hanging="360"/>
      </w:pPr>
      <w:rPr>
        <w:rFonts w:ascii="Wingdings" w:hAnsi="Wingdings" w:hint="default"/>
      </w:rPr>
    </w:lvl>
    <w:lvl w:ilvl="3" w:tplc="0410000F" w:tentative="1">
      <w:start w:val="1"/>
      <w:numFmt w:val="bullet"/>
      <w:lvlText w:val=""/>
      <w:lvlJc w:val="left"/>
      <w:pPr>
        <w:tabs>
          <w:tab w:val="num" w:pos="3589"/>
        </w:tabs>
        <w:ind w:left="3589" w:hanging="360"/>
      </w:pPr>
      <w:rPr>
        <w:rFonts w:ascii="Symbol" w:hAnsi="Symbol" w:hint="default"/>
      </w:rPr>
    </w:lvl>
    <w:lvl w:ilvl="4" w:tplc="04100019" w:tentative="1">
      <w:start w:val="1"/>
      <w:numFmt w:val="bullet"/>
      <w:lvlText w:val="o"/>
      <w:lvlJc w:val="left"/>
      <w:pPr>
        <w:tabs>
          <w:tab w:val="num" w:pos="4309"/>
        </w:tabs>
        <w:ind w:left="4309" w:hanging="360"/>
      </w:pPr>
      <w:rPr>
        <w:rFonts w:ascii="Courier New" w:hAnsi="Courier New" w:hint="default"/>
      </w:rPr>
    </w:lvl>
    <w:lvl w:ilvl="5" w:tplc="0410001B" w:tentative="1">
      <w:start w:val="1"/>
      <w:numFmt w:val="bullet"/>
      <w:lvlText w:val=""/>
      <w:lvlJc w:val="left"/>
      <w:pPr>
        <w:tabs>
          <w:tab w:val="num" w:pos="5029"/>
        </w:tabs>
        <w:ind w:left="5029" w:hanging="360"/>
      </w:pPr>
      <w:rPr>
        <w:rFonts w:ascii="Wingdings" w:hAnsi="Wingdings" w:hint="default"/>
      </w:rPr>
    </w:lvl>
    <w:lvl w:ilvl="6" w:tplc="0410000F" w:tentative="1">
      <w:start w:val="1"/>
      <w:numFmt w:val="bullet"/>
      <w:lvlText w:val=""/>
      <w:lvlJc w:val="left"/>
      <w:pPr>
        <w:tabs>
          <w:tab w:val="num" w:pos="5749"/>
        </w:tabs>
        <w:ind w:left="5749" w:hanging="360"/>
      </w:pPr>
      <w:rPr>
        <w:rFonts w:ascii="Symbol" w:hAnsi="Symbol" w:hint="default"/>
      </w:rPr>
    </w:lvl>
    <w:lvl w:ilvl="7" w:tplc="04100019" w:tentative="1">
      <w:start w:val="1"/>
      <w:numFmt w:val="bullet"/>
      <w:lvlText w:val="o"/>
      <w:lvlJc w:val="left"/>
      <w:pPr>
        <w:tabs>
          <w:tab w:val="num" w:pos="6469"/>
        </w:tabs>
        <w:ind w:left="6469" w:hanging="360"/>
      </w:pPr>
      <w:rPr>
        <w:rFonts w:ascii="Courier New" w:hAnsi="Courier New" w:hint="default"/>
      </w:rPr>
    </w:lvl>
    <w:lvl w:ilvl="8" w:tplc="0410001B"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6D15EA6"/>
    <w:multiLevelType w:val="hybridMultilevel"/>
    <w:tmpl w:val="9C78343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56DA2536"/>
    <w:multiLevelType w:val="hybridMultilevel"/>
    <w:tmpl w:val="6972D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502ACA"/>
    <w:multiLevelType w:val="hybridMultilevel"/>
    <w:tmpl w:val="874E54E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5E0771D2"/>
    <w:multiLevelType w:val="hybridMultilevel"/>
    <w:tmpl w:val="3D567C1C"/>
    <w:lvl w:ilvl="0" w:tplc="0410000F">
      <w:start w:val="1"/>
      <w:numFmt w:val="decimal"/>
      <w:lvlText w:val="%1."/>
      <w:lvlJc w:val="left"/>
      <w:pPr>
        <w:ind w:left="1388" w:hanging="705"/>
      </w:pPr>
    </w:lvl>
    <w:lvl w:ilvl="1" w:tplc="04100019">
      <w:start w:val="1"/>
      <w:numFmt w:val="lowerLetter"/>
      <w:lvlText w:val="%2."/>
      <w:lvlJc w:val="left"/>
      <w:pPr>
        <w:ind w:left="1763" w:hanging="360"/>
      </w:pPr>
    </w:lvl>
    <w:lvl w:ilvl="2" w:tplc="0410001B">
      <w:start w:val="1"/>
      <w:numFmt w:val="lowerRoman"/>
      <w:lvlText w:val="%3."/>
      <w:lvlJc w:val="right"/>
      <w:pPr>
        <w:ind w:left="2483" w:hanging="180"/>
      </w:pPr>
    </w:lvl>
    <w:lvl w:ilvl="3" w:tplc="0410000F">
      <w:start w:val="1"/>
      <w:numFmt w:val="decimal"/>
      <w:lvlText w:val="%4."/>
      <w:lvlJc w:val="left"/>
      <w:pPr>
        <w:ind w:left="3203" w:hanging="360"/>
      </w:pPr>
    </w:lvl>
    <w:lvl w:ilvl="4" w:tplc="04100019">
      <w:start w:val="1"/>
      <w:numFmt w:val="lowerLetter"/>
      <w:lvlText w:val="%5."/>
      <w:lvlJc w:val="left"/>
      <w:pPr>
        <w:ind w:left="3923" w:hanging="360"/>
      </w:pPr>
    </w:lvl>
    <w:lvl w:ilvl="5" w:tplc="0410001B">
      <w:start w:val="1"/>
      <w:numFmt w:val="lowerRoman"/>
      <w:lvlText w:val="%6."/>
      <w:lvlJc w:val="right"/>
      <w:pPr>
        <w:ind w:left="4643" w:hanging="180"/>
      </w:pPr>
    </w:lvl>
    <w:lvl w:ilvl="6" w:tplc="0410000F">
      <w:start w:val="1"/>
      <w:numFmt w:val="decimal"/>
      <w:lvlText w:val="%7."/>
      <w:lvlJc w:val="left"/>
      <w:pPr>
        <w:ind w:left="5363" w:hanging="360"/>
      </w:pPr>
    </w:lvl>
    <w:lvl w:ilvl="7" w:tplc="04100019">
      <w:start w:val="1"/>
      <w:numFmt w:val="lowerLetter"/>
      <w:lvlText w:val="%8."/>
      <w:lvlJc w:val="left"/>
      <w:pPr>
        <w:ind w:left="6083" w:hanging="360"/>
      </w:pPr>
    </w:lvl>
    <w:lvl w:ilvl="8" w:tplc="0410001B">
      <w:start w:val="1"/>
      <w:numFmt w:val="lowerRoman"/>
      <w:lvlText w:val="%9."/>
      <w:lvlJc w:val="right"/>
      <w:pPr>
        <w:ind w:left="6803" w:hanging="180"/>
      </w:pPr>
    </w:lvl>
  </w:abstractNum>
  <w:abstractNum w:abstractNumId="30" w15:restartNumberingAfterBreak="0">
    <w:nsid w:val="5E1D450D"/>
    <w:multiLevelType w:val="hybridMultilevel"/>
    <w:tmpl w:val="6B307B2E"/>
    <w:lvl w:ilvl="0" w:tplc="8ED2738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38701EF"/>
    <w:multiLevelType w:val="hybridMultilevel"/>
    <w:tmpl w:val="C48E15E6"/>
    <w:lvl w:ilvl="0" w:tplc="0410000F">
      <w:start w:val="1"/>
      <w:numFmt w:val="decimal"/>
      <w:lvlText w:val="%1."/>
      <w:lvlJc w:val="left"/>
      <w:pPr>
        <w:tabs>
          <w:tab w:val="num" w:pos="720"/>
        </w:tabs>
        <w:ind w:left="720" w:hanging="360"/>
      </w:pPr>
      <w:rPr>
        <w:rFonts w:cs="Times New Roman"/>
      </w:rPr>
    </w:lvl>
    <w:lvl w:ilvl="1" w:tplc="C5B2DD50">
      <w:start w:val="1"/>
      <w:numFmt w:val="lowerLetter"/>
      <w:lvlText w:val="%2)"/>
      <w:lvlJc w:val="left"/>
      <w:pPr>
        <w:ind w:left="1440" w:hanging="360"/>
      </w:pPr>
      <w:rPr>
        <w:rFonts w:ascii="Arial" w:hAnsi="Arial" w:hint="default"/>
        <w:b/>
        <w:i w:val="0"/>
        <w:sz w:val="22"/>
        <w:szCs w:val="22"/>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66C8A"/>
    <w:multiLevelType w:val="hybridMultilevel"/>
    <w:tmpl w:val="99799375"/>
    <w:lvl w:ilvl="0" w:tplc="FFFFFFFF">
      <w:start w:val="2"/>
      <w:numFmt w:val="decimal"/>
      <w:lvlText w:val="%1."/>
      <w:lvlJc w:val="left"/>
      <w:pPr>
        <w:tabs>
          <w:tab w:val="num" w:pos="360"/>
        </w:tabs>
        <w:ind w:left="360" w:hanging="360"/>
      </w:pPr>
      <w:rPr>
        <w:rFonts w:hint="default"/>
        <w:b/>
        <w:i w:val="0"/>
        <w:sz w:val="22"/>
      </w:rPr>
    </w:lvl>
    <w:lvl w:ilvl="1" w:tplc="FFFFFFFF">
      <w:start w:val="1"/>
      <w:numFmt w:val="bullet"/>
      <w:lvlText w:val=""/>
      <w:lvlJc w:val="left"/>
      <w:pPr>
        <w:tabs>
          <w:tab w:val="num" w:pos="1298"/>
        </w:tabs>
        <w:ind w:left="1298" w:hanging="360"/>
      </w:pPr>
      <w:rPr>
        <w:rFonts w:ascii="Symbol" w:eastAsia="Symbol" w:hAnsi="Symbol" w:hint="default"/>
        <w:b/>
        <w:i w:val="0"/>
        <w:sz w:val="22"/>
      </w:rPr>
    </w:lvl>
    <w:lvl w:ilvl="2" w:tplc="FFFFFFFF">
      <w:start w:val="1"/>
      <w:numFmt w:val="lowerRoman"/>
      <w:lvlText w:val="%3."/>
      <w:lvlJc w:val="right"/>
      <w:pPr>
        <w:tabs>
          <w:tab w:val="num" w:pos="2018"/>
        </w:tabs>
        <w:ind w:left="2018" w:hanging="180"/>
      </w:pPr>
    </w:lvl>
    <w:lvl w:ilvl="3" w:tplc="FFFFFFFF">
      <w:start w:val="1"/>
      <w:numFmt w:val="decimal"/>
      <w:lvlText w:val="%4."/>
      <w:lvlJc w:val="left"/>
      <w:pPr>
        <w:tabs>
          <w:tab w:val="num" w:pos="2738"/>
        </w:tabs>
        <w:ind w:left="2738" w:hanging="360"/>
      </w:pPr>
    </w:lvl>
    <w:lvl w:ilvl="4" w:tplc="FFFFFFFF">
      <w:start w:val="1"/>
      <w:numFmt w:val="lowerLetter"/>
      <w:lvlText w:val="%5."/>
      <w:lvlJc w:val="left"/>
      <w:pPr>
        <w:tabs>
          <w:tab w:val="num" w:pos="3458"/>
        </w:tabs>
        <w:ind w:left="3458" w:hanging="360"/>
      </w:pPr>
    </w:lvl>
    <w:lvl w:ilvl="5" w:tplc="FFFFFFFF">
      <w:start w:val="1"/>
      <w:numFmt w:val="lowerRoman"/>
      <w:lvlText w:val="%6."/>
      <w:lvlJc w:val="right"/>
      <w:pPr>
        <w:tabs>
          <w:tab w:val="num" w:pos="4178"/>
        </w:tabs>
        <w:ind w:left="4178" w:hanging="180"/>
      </w:pPr>
    </w:lvl>
    <w:lvl w:ilvl="6" w:tplc="FFFFFFFF">
      <w:start w:val="1"/>
      <w:numFmt w:val="decimal"/>
      <w:lvlText w:val="%7."/>
      <w:lvlJc w:val="left"/>
      <w:pPr>
        <w:tabs>
          <w:tab w:val="num" w:pos="4898"/>
        </w:tabs>
        <w:ind w:left="4898" w:hanging="360"/>
      </w:pPr>
    </w:lvl>
    <w:lvl w:ilvl="7" w:tplc="FFFFFFFF">
      <w:start w:val="1"/>
      <w:numFmt w:val="lowerLetter"/>
      <w:lvlText w:val="%8."/>
      <w:lvlJc w:val="left"/>
      <w:pPr>
        <w:tabs>
          <w:tab w:val="num" w:pos="5618"/>
        </w:tabs>
        <w:ind w:left="5618" w:hanging="360"/>
      </w:pPr>
    </w:lvl>
    <w:lvl w:ilvl="8" w:tplc="FFFFFFFF">
      <w:start w:val="1"/>
      <w:numFmt w:val="lowerRoman"/>
      <w:lvlText w:val="%9."/>
      <w:lvlJc w:val="right"/>
      <w:pPr>
        <w:tabs>
          <w:tab w:val="num" w:pos="6338"/>
        </w:tabs>
        <w:ind w:left="6338" w:hanging="180"/>
      </w:pPr>
    </w:lvl>
  </w:abstractNum>
  <w:abstractNum w:abstractNumId="33" w15:restartNumberingAfterBreak="0">
    <w:nsid w:val="66866C8D"/>
    <w:multiLevelType w:val="hybridMultilevel"/>
    <w:tmpl w:val="99799372"/>
    <w:lvl w:ilvl="0" w:tplc="FFFFFFFF">
      <w:start w:val="1"/>
      <w:numFmt w:val="bullet"/>
      <w:lvlText w:val=""/>
      <w:lvlJc w:val="left"/>
      <w:pPr>
        <w:ind w:left="720" w:hanging="360"/>
      </w:pPr>
      <w:rPr>
        <w:rFonts w:ascii="Symbol" w:eastAsia="Symbol" w:hAnsi="Symbo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abstractNum w:abstractNumId="34" w15:restartNumberingAfterBreak="0">
    <w:nsid w:val="69E42BAB"/>
    <w:multiLevelType w:val="hybridMultilevel"/>
    <w:tmpl w:val="3488A73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BCC2F25"/>
    <w:multiLevelType w:val="hybridMultilevel"/>
    <w:tmpl w:val="A774B9B0"/>
    <w:lvl w:ilvl="0" w:tplc="49AE1BAC">
      <w:start w:val="1"/>
      <w:numFmt w:val="decimal"/>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E07B09"/>
    <w:multiLevelType w:val="hybridMultilevel"/>
    <w:tmpl w:val="DA0CB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5F6F86"/>
    <w:multiLevelType w:val="hybridMultilevel"/>
    <w:tmpl w:val="D2942A7E"/>
    <w:lvl w:ilvl="0" w:tplc="91782E16">
      <w:start w:val="1"/>
      <w:numFmt w:val="decimal"/>
      <w:lvlText w:val="%1)"/>
      <w:lvlJc w:val="left"/>
      <w:pPr>
        <w:ind w:left="720" w:hanging="360"/>
      </w:pPr>
      <w:rPr>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C4890"/>
    <w:multiLevelType w:val="hybridMultilevel"/>
    <w:tmpl w:val="527E12C8"/>
    <w:lvl w:ilvl="0" w:tplc="78C6A33A">
      <w:start w:val="1"/>
      <w:numFmt w:val="lowerLetter"/>
      <w:lvlText w:val="%1)"/>
      <w:lvlJc w:val="left"/>
      <w:pPr>
        <w:ind w:left="1493" w:hanging="360"/>
      </w:pPr>
      <w:rPr>
        <w:rFonts w:hint="default"/>
      </w:rPr>
    </w:lvl>
    <w:lvl w:ilvl="1" w:tplc="04100019" w:tentative="1">
      <w:start w:val="1"/>
      <w:numFmt w:val="lowerLetter"/>
      <w:lvlText w:val="%2."/>
      <w:lvlJc w:val="left"/>
      <w:pPr>
        <w:ind w:left="2213" w:hanging="360"/>
      </w:pPr>
    </w:lvl>
    <w:lvl w:ilvl="2" w:tplc="0410001B" w:tentative="1">
      <w:start w:val="1"/>
      <w:numFmt w:val="lowerRoman"/>
      <w:lvlText w:val="%3."/>
      <w:lvlJc w:val="right"/>
      <w:pPr>
        <w:ind w:left="2933" w:hanging="180"/>
      </w:pPr>
    </w:lvl>
    <w:lvl w:ilvl="3" w:tplc="0410000F" w:tentative="1">
      <w:start w:val="1"/>
      <w:numFmt w:val="decimal"/>
      <w:lvlText w:val="%4."/>
      <w:lvlJc w:val="left"/>
      <w:pPr>
        <w:ind w:left="3653" w:hanging="360"/>
      </w:pPr>
    </w:lvl>
    <w:lvl w:ilvl="4" w:tplc="04100019" w:tentative="1">
      <w:start w:val="1"/>
      <w:numFmt w:val="lowerLetter"/>
      <w:lvlText w:val="%5."/>
      <w:lvlJc w:val="left"/>
      <w:pPr>
        <w:ind w:left="4373" w:hanging="360"/>
      </w:pPr>
    </w:lvl>
    <w:lvl w:ilvl="5" w:tplc="0410001B" w:tentative="1">
      <w:start w:val="1"/>
      <w:numFmt w:val="lowerRoman"/>
      <w:lvlText w:val="%6."/>
      <w:lvlJc w:val="right"/>
      <w:pPr>
        <w:ind w:left="5093" w:hanging="180"/>
      </w:pPr>
    </w:lvl>
    <w:lvl w:ilvl="6" w:tplc="0410000F" w:tentative="1">
      <w:start w:val="1"/>
      <w:numFmt w:val="decimal"/>
      <w:lvlText w:val="%7."/>
      <w:lvlJc w:val="left"/>
      <w:pPr>
        <w:ind w:left="5813" w:hanging="360"/>
      </w:pPr>
    </w:lvl>
    <w:lvl w:ilvl="7" w:tplc="04100019" w:tentative="1">
      <w:start w:val="1"/>
      <w:numFmt w:val="lowerLetter"/>
      <w:lvlText w:val="%8."/>
      <w:lvlJc w:val="left"/>
      <w:pPr>
        <w:ind w:left="6533" w:hanging="360"/>
      </w:pPr>
    </w:lvl>
    <w:lvl w:ilvl="8" w:tplc="0410001B" w:tentative="1">
      <w:start w:val="1"/>
      <w:numFmt w:val="lowerRoman"/>
      <w:lvlText w:val="%9."/>
      <w:lvlJc w:val="right"/>
      <w:pPr>
        <w:ind w:left="7253" w:hanging="180"/>
      </w:pPr>
    </w:lvl>
  </w:abstractNum>
  <w:abstractNum w:abstractNumId="39" w15:restartNumberingAfterBreak="0">
    <w:nsid w:val="72340806"/>
    <w:multiLevelType w:val="hybridMultilevel"/>
    <w:tmpl w:val="567C52CC"/>
    <w:lvl w:ilvl="0" w:tplc="D1C879BA">
      <w:start w:val="1"/>
      <w:numFmt w:val="decimal"/>
      <w:lvlText w:val="%1)"/>
      <w:lvlJc w:val="left"/>
      <w:pPr>
        <w:tabs>
          <w:tab w:val="num" w:pos="1070"/>
        </w:tabs>
        <w:ind w:left="1070" w:hanging="360"/>
      </w:pPr>
      <w:rPr>
        <w:rFonts w:ascii="Arial" w:hAnsi="Arial" w:hint="default"/>
        <w:b/>
        <w:i w:val="0"/>
        <w:color w:val="auto"/>
        <w:sz w:val="22"/>
        <w:szCs w:val="22"/>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0" w15:restartNumberingAfterBreak="0">
    <w:nsid w:val="76695F07"/>
    <w:multiLevelType w:val="hybridMultilevel"/>
    <w:tmpl w:val="12E4F370"/>
    <w:lvl w:ilvl="0" w:tplc="822A29C0">
      <w:start w:val="1"/>
      <w:numFmt w:val="decimal"/>
      <w:lvlText w:val="%1."/>
      <w:lvlJc w:val="left"/>
      <w:pPr>
        <w:tabs>
          <w:tab w:val="num" w:pos="360"/>
        </w:tabs>
        <w:ind w:left="360" w:hanging="360"/>
      </w:pPr>
      <w:rPr>
        <w:rFonts w:hint="default"/>
        <w:b/>
        <w:i w:val="0"/>
        <w:sz w:val="22"/>
      </w:rPr>
    </w:lvl>
    <w:lvl w:ilvl="1" w:tplc="04100003">
      <w:start w:val="1"/>
      <w:numFmt w:val="bullet"/>
      <w:lvlText w:val=""/>
      <w:lvlJc w:val="left"/>
      <w:pPr>
        <w:tabs>
          <w:tab w:val="num" w:pos="1298"/>
        </w:tabs>
        <w:ind w:left="1298" w:hanging="360"/>
      </w:pPr>
      <w:rPr>
        <w:rFonts w:ascii="Symbol" w:hAnsi="Symbol" w:hint="default"/>
        <w:b/>
        <w:i w:val="0"/>
        <w:sz w:val="22"/>
      </w:rPr>
    </w:lvl>
    <w:lvl w:ilvl="2" w:tplc="04100005" w:tentative="1">
      <w:start w:val="1"/>
      <w:numFmt w:val="lowerRoman"/>
      <w:lvlText w:val="%3."/>
      <w:lvlJc w:val="right"/>
      <w:pPr>
        <w:tabs>
          <w:tab w:val="num" w:pos="2018"/>
        </w:tabs>
        <w:ind w:left="2018" w:hanging="180"/>
      </w:pPr>
    </w:lvl>
    <w:lvl w:ilvl="3" w:tplc="04100001" w:tentative="1">
      <w:start w:val="1"/>
      <w:numFmt w:val="decimal"/>
      <w:lvlText w:val="%4."/>
      <w:lvlJc w:val="left"/>
      <w:pPr>
        <w:tabs>
          <w:tab w:val="num" w:pos="2738"/>
        </w:tabs>
        <w:ind w:left="2738" w:hanging="360"/>
      </w:pPr>
    </w:lvl>
    <w:lvl w:ilvl="4" w:tplc="04100003" w:tentative="1">
      <w:start w:val="1"/>
      <w:numFmt w:val="lowerLetter"/>
      <w:lvlText w:val="%5."/>
      <w:lvlJc w:val="left"/>
      <w:pPr>
        <w:tabs>
          <w:tab w:val="num" w:pos="3458"/>
        </w:tabs>
        <w:ind w:left="3458" w:hanging="360"/>
      </w:pPr>
    </w:lvl>
    <w:lvl w:ilvl="5" w:tplc="04100005" w:tentative="1">
      <w:start w:val="1"/>
      <w:numFmt w:val="lowerRoman"/>
      <w:lvlText w:val="%6."/>
      <w:lvlJc w:val="right"/>
      <w:pPr>
        <w:tabs>
          <w:tab w:val="num" w:pos="4178"/>
        </w:tabs>
        <w:ind w:left="4178" w:hanging="180"/>
      </w:pPr>
    </w:lvl>
    <w:lvl w:ilvl="6" w:tplc="04100001" w:tentative="1">
      <w:start w:val="1"/>
      <w:numFmt w:val="decimal"/>
      <w:lvlText w:val="%7."/>
      <w:lvlJc w:val="left"/>
      <w:pPr>
        <w:tabs>
          <w:tab w:val="num" w:pos="4898"/>
        </w:tabs>
        <w:ind w:left="4898" w:hanging="360"/>
      </w:pPr>
    </w:lvl>
    <w:lvl w:ilvl="7" w:tplc="04100003" w:tentative="1">
      <w:start w:val="1"/>
      <w:numFmt w:val="lowerLetter"/>
      <w:lvlText w:val="%8."/>
      <w:lvlJc w:val="left"/>
      <w:pPr>
        <w:tabs>
          <w:tab w:val="num" w:pos="5618"/>
        </w:tabs>
        <w:ind w:left="5618" w:hanging="360"/>
      </w:pPr>
    </w:lvl>
    <w:lvl w:ilvl="8" w:tplc="04100005" w:tentative="1">
      <w:start w:val="1"/>
      <w:numFmt w:val="lowerRoman"/>
      <w:lvlText w:val="%9."/>
      <w:lvlJc w:val="right"/>
      <w:pPr>
        <w:tabs>
          <w:tab w:val="num" w:pos="6338"/>
        </w:tabs>
        <w:ind w:left="6338" w:hanging="180"/>
      </w:pPr>
    </w:lvl>
  </w:abstractNum>
  <w:abstractNum w:abstractNumId="41" w15:restartNumberingAfterBreak="0">
    <w:nsid w:val="7B507567"/>
    <w:multiLevelType w:val="hybridMultilevel"/>
    <w:tmpl w:val="89DA0E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B23822"/>
    <w:multiLevelType w:val="hybridMultilevel"/>
    <w:tmpl w:val="BBE6EAC0"/>
    <w:lvl w:ilvl="0" w:tplc="39B8A14E">
      <w:start w:val="1"/>
      <w:numFmt w:val="decimal"/>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286CEB"/>
    <w:multiLevelType w:val="hybridMultilevel"/>
    <w:tmpl w:val="24FE9FFA"/>
    <w:lvl w:ilvl="0" w:tplc="207C8192">
      <w:start w:val="1"/>
      <w:numFmt w:val="lowerLetter"/>
      <w:lvlText w:val="%1)"/>
      <w:lvlJc w:val="left"/>
      <w:pPr>
        <w:ind w:left="1479" w:hanging="91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4" w15:restartNumberingAfterBreak="0">
    <w:nsid w:val="7CB74803"/>
    <w:multiLevelType w:val="hybridMultilevel"/>
    <w:tmpl w:val="168ECB80"/>
    <w:lvl w:ilvl="0" w:tplc="A9629A4E">
      <w:start w:val="1"/>
      <w:numFmt w:val="decimal"/>
      <w:lvlText w:val="%1)"/>
      <w:lvlJc w:val="left"/>
      <w:pPr>
        <w:tabs>
          <w:tab w:val="num" w:pos="1259"/>
        </w:tabs>
        <w:ind w:left="1259" w:hanging="360"/>
      </w:pPr>
      <w:rPr>
        <w:rFonts w:ascii="Arial" w:hAnsi="Arial" w:hint="default"/>
        <w:b/>
        <w:i w:val="0"/>
        <w:sz w:val="22"/>
        <w:szCs w:val="22"/>
      </w:rPr>
    </w:lvl>
    <w:lvl w:ilvl="1" w:tplc="04100019" w:tentative="1">
      <w:start w:val="1"/>
      <w:numFmt w:val="lowerLetter"/>
      <w:lvlText w:val="%2."/>
      <w:lvlJc w:val="left"/>
      <w:pPr>
        <w:tabs>
          <w:tab w:val="num" w:pos="1979"/>
        </w:tabs>
        <w:ind w:left="1979" w:hanging="360"/>
      </w:pPr>
    </w:lvl>
    <w:lvl w:ilvl="2" w:tplc="0410001B" w:tentative="1">
      <w:start w:val="1"/>
      <w:numFmt w:val="lowerRoman"/>
      <w:lvlText w:val="%3."/>
      <w:lvlJc w:val="right"/>
      <w:pPr>
        <w:tabs>
          <w:tab w:val="num" w:pos="2699"/>
        </w:tabs>
        <w:ind w:left="2699" w:hanging="180"/>
      </w:pPr>
    </w:lvl>
    <w:lvl w:ilvl="3" w:tplc="0410000F">
      <w:start w:val="1"/>
      <w:numFmt w:val="decimal"/>
      <w:lvlText w:val="%4."/>
      <w:lvlJc w:val="left"/>
      <w:pPr>
        <w:tabs>
          <w:tab w:val="num" w:pos="3419"/>
        </w:tabs>
        <w:ind w:left="3419" w:hanging="360"/>
      </w:pPr>
    </w:lvl>
    <w:lvl w:ilvl="4" w:tplc="04100019" w:tentative="1">
      <w:start w:val="1"/>
      <w:numFmt w:val="lowerLetter"/>
      <w:lvlText w:val="%5."/>
      <w:lvlJc w:val="left"/>
      <w:pPr>
        <w:tabs>
          <w:tab w:val="num" w:pos="4139"/>
        </w:tabs>
        <w:ind w:left="4139" w:hanging="360"/>
      </w:pPr>
    </w:lvl>
    <w:lvl w:ilvl="5" w:tplc="0410001B" w:tentative="1">
      <w:start w:val="1"/>
      <w:numFmt w:val="lowerRoman"/>
      <w:lvlText w:val="%6."/>
      <w:lvlJc w:val="right"/>
      <w:pPr>
        <w:tabs>
          <w:tab w:val="num" w:pos="4859"/>
        </w:tabs>
        <w:ind w:left="4859" w:hanging="180"/>
      </w:pPr>
    </w:lvl>
    <w:lvl w:ilvl="6" w:tplc="0410000F" w:tentative="1">
      <w:start w:val="1"/>
      <w:numFmt w:val="decimal"/>
      <w:lvlText w:val="%7."/>
      <w:lvlJc w:val="left"/>
      <w:pPr>
        <w:tabs>
          <w:tab w:val="num" w:pos="5579"/>
        </w:tabs>
        <w:ind w:left="5579" w:hanging="360"/>
      </w:pPr>
    </w:lvl>
    <w:lvl w:ilvl="7" w:tplc="04100019" w:tentative="1">
      <w:start w:val="1"/>
      <w:numFmt w:val="lowerLetter"/>
      <w:lvlText w:val="%8."/>
      <w:lvlJc w:val="left"/>
      <w:pPr>
        <w:tabs>
          <w:tab w:val="num" w:pos="6299"/>
        </w:tabs>
        <w:ind w:left="6299" w:hanging="360"/>
      </w:pPr>
    </w:lvl>
    <w:lvl w:ilvl="8" w:tplc="0410001B" w:tentative="1">
      <w:start w:val="1"/>
      <w:numFmt w:val="lowerRoman"/>
      <w:lvlText w:val="%9."/>
      <w:lvlJc w:val="right"/>
      <w:pPr>
        <w:tabs>
          <w:tab w:val="num" w:pos="7019"/>
        </w:tabs>
        <w:ind w:left="7019" w:hanging="180"/>
      </w:pPr>
    </w:lvl>
  </w:abstractNum>
  <w:abstractNum w:abstractNumId="45" w15:restartNumberingAfterBreak="0">
    <w:nsid w:val="7EF014B2"/>
    <w:multiLevelType w:val="hybridMultilevel"/>
    <w:tmpl w:val="4CF6005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6" w15:restartNumberingAfterBreak="0">
    <w:nsid w:val="7F0D7BDA"/>
    <w:multiLevelType w:val="hybridMultilevel"/>
    <w:tmpl w:val="55B8DF5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1"/>
  </w:num>
  <w:num w:numId="3">
    <w:abstractNumId w:val="22"/>
  </w:num>
  <w:num w:numId="4">
    <w:abstractNumId w:val="10"/>
  </w:num>
  <w:num w:numId="5">
    <w:abstractNumId w:val="40"/>
  </w:num>
  <w:num w:numId="6">
    <w:abstractNumId w:val="16"/>
  </w:num>
  <w:num w:numId="7">
    <w:abstractNumId w:val="2"/>
  </w:num>
  <w:num w:numId="8">
    <w:abstractNumId w:val="6"/>
  </w:num>
  <w:num w:numId="9">
    <w:abstractNumId w:val="34"/>
  </w:num>
  <w:num w:numId="10">
    <w:abstractNumId w:val="28"/>
  </w:num>
  <w:num w:numId="11">
    <w:abstractNumId w:val="15"/>
  </w:num>
  <w:num w:numId="12">
    <w:abstractNumId w:val="39"/>
  </w:num>
  <w:num w:numId="13">
    <w:abstractNumId w:val="21"/>
  </w:num>
  <w:num w:numId="14">
    <w:abstractNumId w:val="36"/>
  </w:num>
  <w:num w:numId="15">
    <w:abstractNumId w:val="11"/>
  </w:num>
  <w:num w:numId="16">
    <w:abstractNumId w:val="8"/>
  </w:num>
  <w:num w:numId="17">
    <w:abstractNumId w:val="45"/>
  </w:num>
  <w:num w:numId="18">
    <w:abstractNumId w:val="46"/>
  </w:num>
  <w:num w:numId="19">
    <w:abstractNumId w:val="25"/>
  </w:num>
  <w:num w:numId="20">
    <w:abstractNumId w:val="27"/>
  </w:num>
  <w:num w:numId="21">
    <w:abstractNumId w:val="18"/>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3"/>
  </w:num>
  <w:num w:numId="25">
    <w:abstractNumId w:val="33"/>
  </w:num>
  <w:num w:numId="26">
    <w:abstractNumId w:val="32"/>
  </w:num>
  <w:num w:numId="27">
    <w:abstractNumId w:val="26"/>
  </w:num>
  <w:num w:numId="28">
    <w:abstractNumId w:val="42"/>
  </w:num>
  <w:num w:numId="29">
    <w:abstractNumId w:val="35"/>
  </w:num>
  <w:num w:numId="30">
    <w:abstractNumId w:val="12"/>
  </w:num>
  <w:num w:numId="31">
    <w:abstractNumId w:val="31"/>
  </w:num>
  <w:num w:numId="32">
    <w:abstractNumId w:val="9"/>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4"/>
  </w:num>
  <w:num w:numId="39">
    <w:abstractNumId w:val="30"/>
  </w:num>
  <w:num w:numId="40">
    <w:abstractNumId w:val="3"/>
  </w:num>
  <w:num w:numId="41">
    <w:abstractNumId w:val="23"/>
  </w:num>
  <w:num w:numId="42">
    <w:abstractNumId w:val="13"/>
  </w:num>
  <w:num w:numId="43">
    <w:abstractNumId w:val="38"/>
  </w:num>
  <w:num w:numId="44">
    <w:abstractNumId w:val="7"/>
  </w:num>
  <w:num w:numId="45">
    <w:abstractNumId w:val="44"/>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1E"/>
    <w:rsid w:val="00007C43"/>
    <w:rsid w:val="00014AF8"/>
    <w:rsid w:val="00015126"/>
    <w:rsid w:val="00015812"/>
    <w:rsid w:val="000162EF"/>
    <w:rsid w:val="00022289"/>
    <w:rsid w:val="000249CC"/>
    <w:rsid w:val="00026F8B"/>
    <w:rsid w:val="00027788"/>
    <w:rsid w:val="000438C8"/>
    <w:rsid w:val="00044D88"/>
    <w:rsid w:val="00046289"/>
    <w:rsid w:val="00060399"/>
    <w:rsid w:val="0006046F"/>
    <w:rsid w:val="000642D3"/>
    <w:rsid w:val="00064B9C"/>
    <w:rsid w:val="000703CC"/>
    <w:rsid w:val="00075BF7"/>
    <w:rsid w:val="00076B16"/>
    <w:rsid w:val="00077654"/>
    <w:rsid w:val="00081BC3"/>
    <w:rsid w:val="00087AE6"/>
    <w:rsid w:val="00096D52"/>
    <w:rsid w:val="000A0B59"/>
    <w:rsid w:val="000A1BFE"/>
    <w:rsid w:val="000A22E0"/>
    <w:rsid w:val="000A2D9F"/>
    <w:rsid w:val="000A59F0"/>
    <w:rsid w:val="000B20C8"/>
    <w:rsid w:val="000B354C"/>
    <w:rsid w:val="000B759A"/>
    <w:rsid w:val="000C1E29"/>
    <w:rsid w:val="000D51B8"/>
    <w:rsid w:val="000D7548"/>
    <w:rsid w:val="000E2A7C"/>
    <w:rsid w:val="000E400C"/>
    <w:rsid w:val="000E484D"/>
    <w:rsid w:val="000E6124"/>
    <w:rsid w:val="000F1C3F"/>
    <w:rsid w:val="000F3D8B"/>
    <w:rsid w:val="000F526B"/>
    <w:rsid w:val="000F75AB"/>
    <w:rsid w:val="00101C2F"/>
    <w:rsid w:val="001045F3"/>
    <w:rsid w:val="0010732D"/>
    <w:rsid w:val="001111C7"/>
    <w:rsid w:val="00120B83"/>
    <w:rsid w:val="001225CF"/>
    <w:rsid w:val="00125871"/>
    <w:rsid w:val="00135C57"/>
    <w:rsid w:val="0015620F"/>
    <w:rsid w:val="00157335"/>
    <w:rsid w:val="00161742"/>
    <w:rsid w:val="0016420F"/>
    <w:rsid w:val="00165060"/>
    <w:rsid w:val="001748D0"/>
    <w:rsid w:val="00174E26"/>
    <w:rsid w:val="00183CFC"/>
    <w:rsid w:val="001A23C1"/>
    <w:rsid w:val="001A2659"/>
    <w:rsid w:val="001B06D0"/>
    <w:rsid w:val="001B0749"/>
    <w:rsid w:val="001B1013"/>
    <w:rsid w:val="001C34FB"/>
    <w:rsid w:val="001C7746"/>
    <w:rsid w:val="001D080C"/>
    <w:rsid w:val="001D30B0"/>
    <w:rsid w:val="001D3CB7"/>
    <w:rsid w:val="001E00EA"/>
    <w:rsid w:val="001E0289"/>
    <w:rsid w:val="001E383B"/>
    <w:rsid w:val="001E69F8"/>
    <w:rsid w:val="001E76EE"/>
    <w:rsid w:val="001F1462"/>
    <w:rsid w:val="001F6A23"/>
    <w:rsid w:val="001F6C20"/>
    <w:rsid w:val="002051DB"/>
    <w:rsid w:val="0020538F"/>
    <w:rsid w:val="00205F72"/>
    <w:rsid w:val="00212D04"/>
    <w:rsid w:val="002138F3"/>
    <w:rsid w:val="002150BA"/>
    <w:rsid w:val="002151B9"/>
    <w:rsid w:val="00215D6E"/>
    <w:rsid w:val="0021789A"/>
    <w:rsid w:val="00224572"/>
    <w:rsid w:val="00224BF7"/>
    <w:rsid w:val="002278DC"/>
    <w:rsid w:val="002366E0"/>
    <w:rsid w:val="00241CDF"/>
    <w:rsid w:val="00250E4D"/>
    <w:rsid w:val="00253FD5"/>
    <w:rsid w:val="00264496"/>
    <w:rsid w:val="00271DC2"/>
    <w:rsid w:val="00272B67"/>
    <w:rsid w:val="00276FD7"/>
    <w:rsid w:val="0028127F"/>
    <w:rsid w:val="002841C3"/>
    <w:rsid w:val="00285651"/>
    <w:rsid w:val="00286BD7"/>
    <w:rsid w:val="00287A82"/>
    <w:rsid w:val="00291A91"/>
    <w:rsid w:val="0029327D"/>
    <w:rsid w:val="002943A0"/>
    <w:rsid w:val="00295F1F"/>
    <w:rsid w:val="00295F23"/>
    <w:rsid w:val="002977A2"/>
    <w:rsid w:val="002A0ED2"/>
    <w:rsid w:val="002A4A18"/>
    <w:rsid w:val="002A7A67"/>
    <w:rsid w:val="002B75FD"/>
    <w:rsid w:val="002C019E"/>
    <w:rsid w:val="002C6CD9"/>
    <w:rsid w:val="002C781B"/>
    <w:rsid w:val="002D05F4"/>
    <w:rsid w:val="002D0845"/>
    <w:rsid w:val="002D20A5"/>
    <w:rsid w:val="002D22A6"/>
    <w:rsid w:val="002D5847"/>
    <w:rsid w:val="002D6310"/>
    <w:rsid w:val="002E1995"/>
    <w:rsid w:val="002E252E"/>
    <w:rsid w:val="002E323F"/>
    <w:rsid w:val="002E327E"/>
    <w:rsid w:val="002E3F14"/>
    <w:rsid w:val="002F4EBD"/>
    <w:rsid w:val="00300361"/>
    <w:rsid w:val="00302E8F"/>
    <w:rsid w:val="00313873"/>
    <w:rsid w:val="00314289"/>
    <w:rsid w:val="00314447"/>
    <w:rsid w:val="00325649"/>
    <w:rsid w:val="003256BC"/>
    <w:rsid w:val="00332340"/>
    <w:rsid w:val="003409A9"/>
    <w:rsid w:val="00344330"/>
    <w:rsid w:val="00353834"/>
    <w:rsid w:val="00355C29"/>
    <w:rsid w:val="003601E7"/>
    <w:rsid w:val="00360B51"/>
    <w:rsid w:val="0036413C"/>
    <w:rsid w:val="0036448A"/>
    <w:rsid w:val="003706CB"/>
    <w:rsid w:val="00374265"/>
    <w:rsid w:val="00384DFC"/>
    <w:rsid w:val="00385FC3"/>
    <w:rsid w:val="00386C2D"/>
    <w:rsid w:val="0038761B"/>
    <w:rsid w:val="003A4A26"/>
    <w:rsid w:val="003A7F40"/>
    <w:rsid w:val="003B5460"/>
    <w:rsid w:val="003B65D3"/>
    <w:rsid w:val="003C48F6"/>
    <w:rsid w:val="003C715C"/>
    <w:rsid w:val="003D571E"/>
    <w:rsid w:val="003D6005"/>
    <w:rsid w:val="003E12F0"/>
    <w:rsid w:val="003E1D18"/>
    <w:rsid w:val="003E4DFE"/>
    <w:rsid w:val="003E629E"/>
    <w:rsid w:val="003F6B41"/>
    <w:rsid w:val="003F72B6"/>
    <w:rsid w:val="0040315E"/>
    <w:rsid w:val="00404DD1"/>
    <w:rsid w:val="00406FE8"/>
    <w:rsid w:val="0041040F"/>
    <w:rsid w:val="00410CEE"/>
    <w:rsid w:val="00414309"/>
    <w:rsid w:val="00417F83"/>
    <w:rsid w:val="00423885"/>
    <w:rsid w:val="004335DF"/>
    <w:rsid w:val="0044380E"/>
    <w:rsid w:val="004450C4"/>
    <w:rsid w:val="004460AD"/>
    <w:rsid w:val="00456445"/>
    <w:rsid w:val="00473759"/>
    <w:rsid w:val="0048444B"/>
    <w:rsid w:val="00486C1C"/>
    <w:rsid w:val="004901D1"/>
    <w:rsid w:val="00491BEE"/>
    <w:rsid w:val="00494680"/>
    <w:rsid w:val="004B2AF0"/>
    <w:rsid w:val="004B782B"/>
    <w:rsid w:val="004B7D07"/>
    <w:rsid w:val="004C0E56"/>
    <w:rsid w:val="004C185F"/>
    <w:rsid w:val="004C1B46"/>
    <w:rsid w:val="004C43D2"/>
    <w:rsid w:val="004D1770"/>
    <w:rsid w:val="004D1A71"/>
    <w:rsid w:val="004D388F"/>
    <w:rsid w:val="004E7168"/>
    <w:rsid w:val="004F2D64"/>
    <w:rsid w:val="004F4FE0"/>
    <w:rsid w:val="005037FD"/>
    <w:rsid w:val="00505F05"/>
    <w:rsid w:val="00512300"/>
    <w:rsid w:val="00516F75"/>
    <w:rsid w:val="00527B30"/>
    <w:rsid w:val="00532430"/>
    <w:rsid w:val="00535DD4"/>
    <w:rsid w:val="005360E4"/>
    <w:rsid w:val="005461DF"/>
    <w:rsid w:val="005526C1"/>
    <w:rsid w:val="005569D0"/>
    <w:rsid w:val="00563012"/>
    <w:rsid w:val="0056464C"/>
    <w:rsid w:val="00564774"/>
    <w:rsid w:val="00571E55"/>
    <w:rsid w:val="00575FF0"/>
    <w:rsid w:val="00590A49"/>
    <w:rsid w:val="00593375"/>
    <w:rsid w:val="005936CC"/>
    <w:rsid w:val="00593719"/>
    <w:rsid w:val="00595C5A"/>
    <w:rsid w:val="005A0768"/>
    <w:rsid w:val="005B01C3"/>
    <w:rsid w:val="005B0270"/>
    <w:rsid w:val="005B7432"/>
    <w:rsid w:val="005B7D97"/>
    <w:rsid w:val="005C24E6"/>
    <w:rsid w:val="005C2F8C"/>
    <w:rsid w:val="005C6538"/>
    <w:rsid w:val="005D0263"/>
    <w:rsid w:val="005D138F"/>
    <w:rsid w:val="005D38BA"/>
    <w:rsid w:val="005D6D97"/>
    <w:rsid w:val="005E4BC5"/>
    <w:rsid w:val="005E51BF"/>
    <w:rsid w:val="005E5373"/>
    <w:rsid w:val="005E544C"/>
    <w:rsid w:val="005F6E03"/>
    <w:rsid w:val="005F71DD"/>
    <w:rsid w:val="0060003B"/>
    <w:rsid w:val="00600697"/>
    <w:rsid w:val="00600DD8"/>
    <w:rsid w:val="006062A2"/>
    <w:rsid w:val="00610234"/>
    <w:rsid w:val="00610BAB"/>
    <w:rsid w:val="00611A74"/>
    <w:rsid w:val="00611BE9"/>
    <w:rsid w:val="00615FBD"/>
    <w:rsid w:val="006160CC"/>
    <w:rsid w:val="006174E4"/>
    <w:rsid w:val="00624F5B"/>
    <w:rsid w:val="0062530C"/>
    <w:rsid w:val="00632D55"/>
    <w:rsid w:val="00643399"/>
    <w:rsid w:val="006540C0"/>
    <w:rsid w:val="00654A23"/>
    <w:rsid w:val="006574CE"/>
    <w:rsid w:val="006639C0"/>
    <w:rsid w:val="00670898"/>
    <w:rsid w:val="00671EAC"/>
    <w:rsid w:val="00671FD7"/>
    <w:rsid w:val="00675162"/>
    <w:rsid w:val="006844E9"/>
    <w:rsid w:val="00686E06"/>
    <w:rsid w:val="00697A05"/>
    <w:rsid w:val="006A184D"/>
    <w:rsid w:val="006A3284"/>
    <w:rsid w:val="006B0A03"/>
    <w:rsid w:val="006C08E1"/>
    <w:rsid w:val="006C2631"/>
    <w:rsid w:val="006D1FFA"/>
    <w:rsid w:val="006D4415"/>
    <w:rsid w:val="006D55CB"/>
    <w:rsid w:val="006D60CC"/>
    <w:rsid w:val="006E077E"/>
    <w:rsid w:val="006E0AE4"/>
    <w:rsid w:val="006E123B"/>
    <w:rsid w:val="006E5242"/>
    <w:rsid w:val="006E5489"/>
    <w:rsid w:val="006E5DAA"/>
    <w:rsid w:val="006E7265"/>
    <w:rsid w:val="006F0B68"/>
    <w:rsid w:val="006F2462"/>
    <w:rsid w:val="006F4D70"/>
    <w:rsid w:val="006F5181"/>
    <w:rsid w:val="00700D26"/>
    <w:rsid w:val="00704E14"/>
    <w:rsid w:val="00705FA2"/>
    <w:rsid w:val="00707E39"/>
    <w:rsid w:val="00710BD7"/>
    <w:rsid w:val="007122AD"/>
    <w:rsid w:val="00715976"/>
    <w:rsid w:val="00722729"/>
    <w:rsid w:val="0072602C"/>
    <w:rsid w:val="007301EE"/>
    <w:rsid w:val="00730611"/>
    <w:rsid w:val="007329A3"/>
    <w:rsid w:val="00736751"/>
    <w:rsid w:val="00741C1B"/>
    <w:rsid w:val="00743A30"/>
    <w:rsid w:val="00746BC1"/>
    <w:rsid w:val="00746C3F"/>
    <w:rsid w:val="00751B7E"/>
    <w:rsid w:val="007548B5"/>
    <w:rsid w:val="00754D59"/>
    <w:rsid w:val="0075587F"/>
    <w:rsid w:val="00755A65"/>
    <w:rsid w:val="00782E30"/>
    <w:rsid w:val="00783058"/>
    <w:rsid w:val="00783691"/>
    <w:rsid w:val="0078682B"/>
    <w:rsid w:val="00792F0D"/>
    <w:rsid w:val="007962C9"/>
    <w:rsid w:val="007B22C4"/>
    <w:rsid w:val="007B6B13"/>
    <w:rsid w:val="007C6A60"/>
    <w:rsid w:val="007E08B1"/>
    <w:rsid w:val="007E3BA9"/>
    <w:rsid w:val="007E5714"/>
    <w:rsid w:val="007F4C77"/>
    <w:rsid w:val="007F60DF"/>
    <w:rsid w:val="0080103F"/>
    <w:rsid w:val="00801FF8"/>
    <w:rsid w:val="008039B0"/>
    <w:rsid w:val="0080783C"/>
    <w:rsid w:val="00807E68"/>
    <w:rsid w:val="00812638"/>
    <w:rsid w:val="008146CA"/>
    <w:rsid w:val="0082695F"/>
    <w:rsid w:val="00842019"/>
    <w:rsid w:val="00850530"/>
    <w:rsid w:val="00855B74"/>
    <w:rsid w:val="008563E3"/>
    <w:rsid w:val="008621E9"/>
    <w:rsid w:val="00862DBC"/>
    <w:rsid w:val="00863918"/>
    <w:rsid w:val="00864515"/>
    <w:rsid w:val="0086607F"/>
    <w:rsid w:val="008669DE"/>
    <w:rsid w:val="00867662"/>
    <w:rsid w:val="008802C9"/>
    <w:rsid w:val="00880B5C"/>
    <w:rsid w:val="008815E4"/>
    <w:rsid w:val="0088177A"/>
    <w:rsid w:val="00886D82"/>
    <w:rsid w:val="008903B1"/>
    <w:rsid w:val="00893431"/>
    <w:rsid w:val="008A4A0D"/>
    <w:rsid w:val="008B5CC8"/>
    <w:rsid w:val="008C0802"/>
    <w:rsid w:val="008C317A"/>
    <w:rsid w:val="008C606F"/>
    <w:rsid w:val="008C78F0"/>
    <w:rsid w:val="008D3B2F"/>
    <w:rsid w:val="008E39CC"/>
    <w:rsid w:val="008E6F68"/>
    <w:rsid w:val="008F794D"/>
    <w:rsid w:val="00901B74"/>
    <w:rsid w:val="00901E04"/>
    <w:rsid w:val="00903F89"/>
    <w:rsid w:val="009076C7"/>
    <w:rsid w:val="00913CAD"/>
    <w:rsid w:val="009148E1"/>
    <w:rsid w:val="00917606"/>
    <w:rsid w:val="009176CB"/>
    <w:rsid w:val="00924965"/>
    <w:rsid w:val="00924DDA"/>
    <w:rsid w:val="009254AC"/>
    <w:rsid w:val="00931E7D"/>
    <w:rsid w:val="00940FCF"/>
    <w:rsid w:val="00941057"/>
    <w:rsid w:val="00946CE0"/>
    <w:rsid w:val="0095489A"/>
    <w:rsid w:val="009556C0"/>
    <w:rsid w:val="00956A4F"/>
    <w:rsid w:val="00957BBB"/>
    <w:rsid w:val="00963EB1"/>
    <w:rsid w:val="00966358"/>
    <w:rsid w:val="009706B1"/>
    <w:rsid w:val="00973747"/>
    <w:rsid w:val="00973EF6"/>
    <w:rsid w:val="009757A1"/>
    <w:rsid w:val="00975DEE"/>
    <w:rsid w:val="0098290E"/>
    <w:rsid w:val="0099002C"/>
    <w:rsid w:val="00991DA1"/>
    <w:rsid w:val="0099311B"/>
    <w:rsid w:val="00994AE3"/>
    <w:rsid w:val="00994B9C"/>
    <w:rsid w:val="00996FCD"/>
    <w:rsid w:val="009A2073"/>
    <w:rsid w:val="009A50C9"/>
    <w:rsid w:val="009A72FB"/>
    <w:rsid w:val="009B0A15"/>
    <w:rsid w:val="009B0EA6"/>
    <w:rsid w:val="009B2983"/>
    <w:rsid w:val="009B45C1"/>
    <w:rsid w:val="009C0B4A"/>
    <w:rsid w:val="009C5167"/>
    <w:rsid w:val="009C5EEF"/>
    <w:rsid w:val="009D0564"/>
    <w:rsid w:val="009D394E"/>
    <w:rsid w:val="009E519C"/>
    <w:rsid w:val="009E5DBC"/>
    <w:rsid w:val="009E6A79"/>
    <w:rsid w:val="00A01082"/>
    <w:rsid w:val="00A1107D"/>
    <w:rsid w:val="00A13638"/>
    <w:rsid w:val="00A16A20"/>
    <w:rsid w:val="00A30F49"/>
    <w:rsid w:val="00A3333D"/>
    <w:rsid w:val="00A359C0"/>
    <w:rsid w:val="00A378CD"/>
    <w:rsid w:val="00A412E7"/>
    <w:rsid w:val="00A43602"/>
    <w:rsid w:val="00A445DF"/>
    <w:rsid w:val="00A5007B"/>
    <w:rsid w:val="00A51380"/>
    <w:rsid w:val="00A53A50"/>
    <w:rsid w:val="00A64173"/>
    <w:rsid w:val="00A70CEC"/>
    <w:rsid w:val="00A710EB"/>
    <w:rsid w:val="00A722C3"/>
    <w:rsid w:val="00A74836"/>
    <w:rsid w:val="00A759F4"/>
    <w:rsid w:val="00A773A7"/>
    <w:rsid w:val="00A77753"/>
    <w:rsid w:val="00A817C5"/>
    <w:rsid w:val="00A84AD9"/>
    <w:rsid w:val="00A900BB"/>
    <w:rsid w:val="00A90C8C"/>
    <w:rsid w:val="00A95B7C"/>
    <w:rsid w:val="00A97BA6"/>
    <w:rsid w:val="00AB0710"/>
    <w:rsid w:val="00AB0D3B"/>
    <w:rsid w:val="00AB0EA4"/>
    <w:rsid w:val="00AB4B47"/>
    <w:rsid w:val="00AB5E4C"/>
    <w:rsid w:val="00AC0DAB"/>
    <w:rsid w:val="00AD2562"/>
    <w:rsid w:val="00AD30A4"/>
    <w:rsid w:val="00AD37F7"/>
    <w:rsid w:val="00AE64B3"/>
    <w:rsid w:val="00AF107C"/>
    <w:rsid w:val="00AF1B98"/>
    <w:rsid w:val="00AF40CA"/>
    <w:rsid w:val="00AF4B5F"/>
    <w:rsid w:val="00B0317B"/>
    <w:rsid w:val="00B03FB3"/>
    <w:rsid w:val="00B063FF"/>
    <w:rsid w:val="00B10486"/>
    <w:rsid w:val="00B1131A"/>
    <w:rsid w:val="00B12DDD"/>
    <w:rsid w:val="00B21A11"/>
    <w:rsid w:val="00B25330"/>
    <w:rsid w:val="00B254CC"/>
    <w:rsid w:val="00B27513"/>
    <w:rsid w:val="00B30C19"/>
    <w:rsid w:val="00B3520C"/>
    <w:rsid w:val="00B42D4E"/>
    <w:rsid w:val="00B4416D"/>
    <w:rsid w:val="00B4502E"/>
    <w:rsid w:val="00B460C1"/>
    <w:rsid w:val="00B46B4F"/>
    <w:rsid w:val="00B54FA8"/>
    <w:rsid w:val="00B614C2"/>
    <w:rsid w:val="00B64119"/>
    <w:rsid w:val="00B6676B"/>
    <w:rsid w:val="00B716F7"/>
    <w:rsid w:val="00B74412"/>
    <w:rsid w:val="00B774F9"/>
    <w:rsid w:val="00B808EC"/>
    <w:rsid w:val="00B8257A"/>
    <w:rsid w:val="00B829A1"/>
    <w:rsid w:val="00B85032"/>
    <w:rsid w:val="00B90FD0"/>
    <w:rsid w:val="00BA0BCE"/>
    <w:rsid w:val="00BA1DEE"/>
    <w:rsid w:val="00BA1F27"/>
    <w:rsid w:val="00BA595D"/>
    <w:rsid w:val="00BA5BD1"/>
    <w:rsid w:val="00BB0B05"/>
    <w:rsid w:val="00BB1842"/>
    <w:rsid w:val="00BB3AE7"/>
    <w:rsid w:val="00BB513D"/>
    <w:rsid w:val="00BC278A"/>
    <w:rsid w:val="00BC79A8"/>
    <w:rsid w:val="00BD0C8B"/>
    <w:rsid w:val="00BD1EDF"/>
    <w:rsid w:val="00BD7A6E"/>
    <w:rsid w:val="00BE20BD"/>
    <w:rsid w:val="00BE5FB7"/>
    <w:rsid w:val="00BE7993"/>
    <w:rsid w:val="00BF22AD"/>
    <w:rsid w:val="00BF7936"/>
    <w:rsid w:val="00C00365"/>
    <w:rsid w:val="00C0225D"/>
    <w:rsid w:val="00C039EB"/>
    <w:rsid w:val="00C073EC"/>
    <w:rsid w:val="00C07452"/>
    <w:rsid w:val="00C1480A"/>
    <w:rsid w:val="00C226D5"/>
    <w:rsid w:val="00C266BA"/>
    <w:rsid w:val="00C35862"/>
    <w:rsid w:val="00C35B4D"/>
    <w:rsid w:val="00C425E2"/>
    <w:rsid w:val="00C4382A"/>
    <w:rsid w:val="00C43CCE"/>
    <w:rsid w:val="00C552D6"/>
    <w:rsid w:val="00C6239D"/>
    <w:rsid w:val="00C62A1F"/>
    <w:rsid w:val="00C65D5E"/>
    <w:rsid w:val="00C73747"/>
    <w:rsid w:val="00C830A4"/>
    <w:rsid w:val="00C8477E"/>
    <w:rsid w:val="00C853D8"/>
    <w:rsid w:val="00C90551"/>
    <w:rsid w:val="00CA3796"/>
    <w:rsid w:val="00CA4D1A"/>
    <w:rsid w:val="00CB0F1E"/>
    <w:rsid w:val="00CB2C9E"/>
    <w:rsid w:val="00CC222D"/>
    <w:rsid w:val="00CC2B46"/>
    <w:rsid w:val="00CD1379"/>
    <w:rsid w:val="00CE02CC"/>
    <w:rsid w:val="00CE0691"/>
    <w:rsid w:val="00CE0F79"/>
    <w:rsid w:val="00CE2A94"/>
    <w:rsid w:val="00CE6601"/>
    <w:rsid w:val="00CE6F8A"/>
    <w:rsid w:val="00CF224A"/>
    <w:rsid w:val="00CF6827"/>
    <w:rsid w:val="00D079AF"/>
    <w:rsid w:val="00D10808"/>
    <w:rsid w:val="00D16887"/>
    <w:rsid w:val="00D16F5E"/>
    <w:rsid w:val="00D170D2"/>
    <w:rsid w:val="00D327CE"/>
    <w:rsid w:val="00D35A20"/>
    <w:rsid w:val="00D37178"/>
    <w:rsid w:val="00D400AB"/>
    <w:rsid w:val="00D411D0"/>
    <w:rsid w:val="00D419C3"/>
    <w:rsid w:val="00D432E4"/>
    <w:rsid w:val="00D5206A"/>
    <w:rsid w:val="00D52E13"/>
    <w:rsid w:val="00D5427D"/>
    <w:rsid w:val="00D5530E"/>
    <w:rsid w:val="00D65CC2"/>
    <w:rsid w:val="00D679B6"/>
    <w:rsid w:val="00D67F37"/>
    <w:rsid w:val="00D73E8B"/>
    <w:rsid w:val="00D80F97"/>
    <w:rsid w:val="00D90BF4"/>
    <w:rsid w:val="00D91B9C"/>
    <w:rsid w:val="00D944A6"/>
    <w:rsid w:val="00D9464F"/>
    <w:rsid w:val="00D95256"/>
    <w:rsid w:val="00D96001"/>
    <w:rsid w:val="00DA3D9E"/>
    <w:rsid w:val="00DB08D4"/>
    <w:rsid w:val="00DC1AC0"/>
    <w:rsid w:val="00DC1C70"/>
    <w:rsid w:val="00DC6485"/>
    <w:rsid w:val="00DC78CF"/>
    <w:rsid w:val="00DD124F"/>
    <w:rsid w:val="00DE2147"/>
    <w:rsid w:val="00DE5A8A"/>
    <w:rsid w:val="00DF067C"/>
    <w:rsid w:val="00DF1F38"/>
    <w:rsid w:val="00DF2170"/>
    <w:rsid w:val="00DF634B"/>
    <w:rsid w:val="00E0247A"/>
    <w:rsid w:val="00E04DB9"/>
    <w:rsid w:val="00E12DEC"/>
    <w:rsid w:val="00E14D8B"/>
    <w:rsid w:val="00E15340"/>
    <w:rsid w:val="00E1796D"/>
    <w:rsid w:val="00E24CD0"/>
    <w:rsid w:val="00E3198E"/>
    <w:rsid w:val="00E3372E"/>
    <w:rsid w:val="00E426DE"/>
    <w:rsid w:val="00E451AD"/>
    <w:rsid w:val="00E5776A"/>
    <w:rsid w:val="00E71B0B"/>
    <w:rsid w:val="00E71ECA"/>
    <w:rsid w:val="00E83D2B"/>
    <w:rsid w:val="00E84605"/>
    <w:rsid w:val="00E84B38"/>
    <w:rsid w:val="00E87139"/>
    <w:rsid w:val="00E8726D"/>
    <w:rsid w:val="00E907B1"/>
    <w:rsid w:val="00E92DBA"/>
    <w:rsid w:val="00E9329E"/>
    <w:rsid w:val="00EB0851"/>
    <w:rsid w:val="00EB1EFC"/>
    <w:rsid w:val="00EB2A46"/>
    <w:rsid w:val="00EB2EEC"/>
    <w:rsid w:val="00EB339C"/>
    <w:rsid w:val="00EB7850"/>
    <w:rsid w:val="00EC0434"/>
    <w:rsid w:val="00EC111C"/>
    <w:rsid w:val="00EC2C64"/>
    <w:rsid w:val="00EC3B44"/>
    <w:rsid w:val="00EC5E0F"/>
    <w:rsid w:val="00EC6DCF"/>
    <w:rsid w:val="00ED3813"/>
    <w:rsid w:val="00ED3C32"/>
    <w:rsid w:val="00ED5059"/>
    <w:rsid w:val="00ED74B4"/>
    <w:rsid w:val="00EE1598"/>
    <w:rsid w:val="00EE15EE"/>
    <w:rsid w:val="00EE3D4E"/>
    <w:rsid w:val="00EE4A35"/>
    <w:rsid w:val="00EE6A65"/>
    <w:rsid w:val="00EF19A6"/>
    <w:rsid w:val="00EF3619"/>
    <w:rsid w:val="00F1263E"/>
    <w:rsid w:val="00F13C36"/>
    <w:rsid w:val="00F22E33"/>
    <w:rsid w:val="00F27C19"/>
    <w:rsid w:val="00F27EEF"/>
    <w:rsid w:val="00F3101C"/>
    <w:rsid w:val="00F31275"/>
    <w:rsid w:val="00F353A2"/>
    <w:rsid w:val="00F3603D"/>
    <w:rsid w:val="00F43CC3"/>
    <w:rsid w:val="00F57ADE"/>
    <w:rsid w:val="00F603CD"/>
    <w:rsid w:val="00F60B02"/>
    <w:rsid w:val="00F62303"/>
    <w:rsid w:val="00F6441C"/>
    <w:rsid w:val="00F64511"/>
    <w:rsid w:val="00F64BB4"/>
    <w:rsid w:val="00F7200F"/>
    <w:rsid w:val="00F73110"/>
    <w:rsid w:val="00F73AAD"/>
    <w:rsid w:val="00F85A31"/>
    <w:rsid w:val="00F870B8"/>
    <w:rsid w:val="00F91F74"/>
    <w:rsid w:val="00F9362E"/>
    <w:rsid w:val="00FB067A"/>
    <w:rsid w:val="00FB0826"/>
    <w:rsid w:val="00FB787E"/>
    <w:rsid w:val="00FB7DA3"/>
    <w:rsid w:val="00FC22AA"/>
    <w:rsid w:val="00FC4307"/>
    <w:rsid w:val="00FC54A2"/>
    <w:rsid w:val="00FC72AF"/>
    <w:rsid w:val="00FD032F"/>
    <w:rsid w:val="00FD09CA"/>
    <w:rsid w:val="00FD2405"/>
    <w:rsid w:val="00FD2515"/>
    <w:rsid w:val="00FD2B8E"/>
    <w:rsid w:val="00FD517F"/>
    <w:rsid w:val="00FD6183"/>
    <w:rsid w:val="00FD6AB1"/>
    <w:rsid w:val="00FE1416"/>
    <w:rsid w:val="00FE2594"/>
    <w:rsid w:val="00FE5AB2"/>
    <w:rsid w:val="00FE5F77"/>
    <w:rsid w:val="00FE60EA"/>
    <w:rsid w:val="00FF7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F42641F"/>
  <w15:chartTrackingRefBased/>
  <w15:docId w15:val="{5AF79B80-81ED-4668-B86C-3E53C6B6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6B41"/>
    <w:rPr>
      <w:sz w:val="24"/>
      <w:szCs w:val="24"/>
    </w:rPr>
  </w:style>
  <w:style w:type="paragraph" w:styleId="Titolo1">
    <w:name w:val="heading 1"/>
    <w:basedOn w:val="Normale"/>
    <w:next w:val="Normale"/>
    <w:link w:val="Titolo1Carattere"/>
    <w:qFormat/>
    <w:rsid w:val="00E83D2B"/>
    <w:pPr>
      <w:keepNext/>
      <w:outlineLvl w:val="0"/>
    </w:pPr>
    <w:rPr>
      <w:b/>
      <w:bCs/>
    </w:rPr>
  </w:style>
  <w:style w:type="paragraph" w:styleId="Titolo3">
    <w:name w:val="heading 3"/>
    <w:basedOn w:val="Normale"/>
    <w:next w:val="Normale"/>
    <w:qFormat/>
    <w:rsid w:val="003F6B41"/>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semiHidden/>
    <w:unhideWhenUsed/>
    <w:qFormat/>
    <w:rsid w:val="00224572"/>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qFormat/>
    <w:rsid w:val="00E3372E"/>
    <w:pPr>
      <w:spacing w:before="240" w:after="60"/>
      <w:outlineLvl w:val="5"/>
    </w:pPr>
    <w:rPr>
      <w:rFonts w:ascii="Calibri" w:hAnsi="Calibri"/>
      <w:b/>
      <w:bCs/>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83D2B"/>
    <w:pPr>
      <w:tabs>
        <w:tab w:val="center" w:pos="4819"/>
        <w:tab w:val="right" w:pos="9638"/>
      </w:tabs>
    </w:pPr>
  </w:style>
  <w:style w:type="character" w:customStyle="1" w:styleId="deliap">
    <w:name w:val="deliap"/>
    <w:semiHidden/>
    <w:rsid w:val="00E83D2B"/>
    <w:rPr>
      <w:rFonts w:ascii="Arial" w:hAnsi="Arial" w:cs="Arial"/>
      <w:color w:val="auto"/>
      <w:sz w:val="20"/>
      <w:szCs w:val="20"/>
    </w:rPr>
  </w:style>
  <w:style w:type="paragraph" w:styleId="Testofumetto">
    <w:name w:val="Balloon Text"/>
    <w:basedOn w:val="Normale"/>
    <w:semiHidden/>
    <w:rsid w:val="005A0768"/>
    <w:rPr>
      <w:rFonts w:ascii="Tahoma" w:hAnsi="Tahoma" w:cs="Tahoma"/>
      <w:sz w:val="16"/>
      <w:szCs w:val="16"/>
    </w:rPr>
  </w:style>
  <w:style w:type="character" w:customStyle="1" w:styleId="CorpotestoCarattere1">
    <w:name w:val="Corpo testo Carattere1"/>
    <w:link w:val="Corpotesto"/>
    <w:semiHidden/>
    <w:locked/>
    <w:rsid w:val="00CE0691"/>
    <w:rPr>
      <w:sz w:val="24"/>
      <w:szCs w:val="24"/>
      <w:lang w:val="it-IT" w:eastAsia="it-IT" w:bidi="ar-SA"/>
    </w:rPr>
  </w:style>
  <w:style w:type="paragraph" w:styleId="Corpotesto">
    <w:name w:val="Body Text"/>
    <w:basedOn w:val="Normale"/>
    <w:link w:val="CorpotestoCarattere1"/>
    <w:rsid w:val="00CE0691"/>
    <w:pPr>
      <w:spacing w:after="120"/>
    </w:pPr>
  </w:style>
  <w:style w:type="character" w:customStyle="1" w:styleId="RientrocorpodeltestoCarattere">
    <w:name w:val="Rientro corpo del testo Carattere"/>
    <w:link w:val="Rientrocorpodeltesto"/>
    <w:locked/>
    <w:rsid w:val="00CE0691"/>
    <w:rPr>
      <w:b/>
      <w:bCs/>
      <w:sz w:val="24"/>
      <w:szCs w:val="24"/>
      <w:lang w:val="it-IT" w:eastAsia="it-IT" w:bidi="ar-SA"/>
    </w:rPr>
  </w:style>
  <w:style w:type="paragraph" w:styleId="Rientrocorpodeltesto">
    <w:name w:val="Body Text Indent"/>
    <w:basedOn w:val="Normale"/>
    <w:link w:val="RientrocorpodeltestoCarattere"/>
    <w:rsid w:val="00CE0691"/>
    <w:pPr>
      <w:ind w:left="1080" w:hanging="1080"/>
      <w:jc w:val="both"/>
    </w:pPr>
    <w:rPr>
      <w:b/>
      <w:bCs/>
    </w:rPr>
  </w:style>
  <w:style w:type="character" w:customStyle="1" w:styleId="IntestazioneCarattere">
    <w:name w:val="Intestazione Carattere"/>
    <w:link w:val="Intestazione"/>
    <w:locked/>
    <w:rsid w:val="003F6B41"/>
    <w:rPr>
      <w:sz w:val="24"/>
      <w:szCs w:val="24"/>
      <w:lang w:val="it-IT" w:eastAsia="it-IT" w:bidi="ar-SA"/>
    </w:rPr>
  </w:style>
  <w:style w:type="character" w:styleId="Collegamentoipertestuale">
    <w:name w:val="Hyperlink"/>
    <w:rsid w:val="00DF634B"/>
    <w:rPr>
      <w:color w:val="0000FF"/>
      <w:u w:val="single"/>
    </w:rPr>
  </w:style>
  <w:style w:type="paragraph" w:styleId="Testodelblocco">
    <w:name w:val="Block Text"/>
    <w:basedOn w:val="Normale"/>
    <w:rsid w:val="000162EF"/>
    <w:pPr>
      <w:ind w:left="720" w:right="768" w:firstLine="900"/>
      <w:jc w:val="both"/>
    </w:pPr>
  </w:style>
  <w:style w:type="paragraph" w:styleId="Corpodeltesto2">
    <w:name w:val="Body Text 2"/>
    <w:basedOn w:val="Normale"/>
    <w:link w:val="Corpodeltesto2Carattere"/>
    <w:rsid w:val="000162EF"/>
    <w:pPr>
      <w:spacing w:after="120" w:line="480" w:lineRule="auto"/>
    </w:pPr>
    <w:rPr>
      <w:lang w:val="x-none" w:eastAsia="x-none"/>
    </w:rPr>
  </w:style>
  <w:style w:type="character" w:customStyle="1" w:styleId="Corpodeltesto2Carattere">
    <w:name w:val="Corpo del testo 2 Carattere"/>
    <w:link w:val="Corpodeltesto2"/>
    <w:rsid w:val="000162EF"/>
    <w:rPr>
      <w:sz w:val="24"/>
      <w:szCs w:val="24"/>
    </w:rPr>
  </w:style>
  <w:style w:type="paragraph" w:customStyle="1" w:styleId="Davide">
    <w:name w:val="Davide"/>
    <w:basedOn w:val="Normale"/>
    <w:autoRedefine/>
    <w:rsid w:val="000162EF"/>
    <w:pPr>
      <w:spacing w:before="120"/>
      <w:ind w:firstLine="567"/>
      <w:jc w:val="both"/>
    </w:pPr>
    <w:rPr>
      <w:rFonts w:ascii="Arial" w:hAnsi="Arial" w:cs="Arial"/>
      <w:sz w:val="20"/>
      <w:szCs w:val="20"/>
    </w:rPr>
  </w:style>
  <w:style w:type="paragraph" w:customStyle="1" w:styleId="Corpotesto2">
    <w:name w:val="Corpo testo2"/>
    <w:rsid w:val="00015812"/>
    <w:pPr>
      <w:widowControl w:val="0"/>
      <w:suppressAutoHyphens/>
      <w:spacing w:line="260" w:lineRule="atLeast"/>
      <w:ind w:firstLine="283"/>
      <w:jc w:val="both"/>
    </w:pPr>
    <w:rPr>
      <w:rFonts w:ascii="Garamond" w:hAnsi="Garamond" w:cs="Garamond"/>
      <w:color w:val="000000"/>
      <w:kern w:val="1"/>
      <w:sz w:val="22"/>
      <w:szCs w:val="22"/>
      <w:lang w:eastAsia="ar-SA"/>
    </w:rPr>
  </w:style>
  <w:style w:type="table" w:styleId="Grigliatabella">
    <w:name w:val="Table Grid"/>
    <w:basedOn w:val="Tabellanormale"/>
    <w:rsid w:val="00CC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CC2B46"/>
    <w:rPr>
      <w:sz w:val="16"/>
      <w:szCs w:val="16"/>
    </w:rPr>
  </w:style>
  <w:style w:type="paragraph" w:styleId="Testocommento">
    <w:name w:val="annotation text"/>
    <w:basedOn w:val="Normale"/>
    <w:link w:val="TestocommentoCarattere"/>
    <w:rsid w:val="00CC2B46"/>
    <w:rPr>
      <w:sz w:val="20"/>
      <w:szCs w:val="20"/>
    </w:rPr>
  </w:style>
  <w:style w:type="character" w:customStyle="1" w:styleId="TestocommentoCarattere">
    <w:name w:val="Testo commento Carattere"/>
    <w:basedOn w:val="Carpredefinitoparagrafo"/>
    <w:link w:val="Testocommento"/>
    <w:rsid w:val="00CC2B46"/>
  </w:style>
  <w:style w:type="paragraph" w:styleId="Soggettocommento">
    <w:name w:val="annotation subject"/>
    <w:basedOn w:val="Testocommento"/>
    <w:next w:val="Testocommento"/>
    <w:link w:val="SoggettocommentoCarattere"/>
    <w:rsid w:val="00CC2B46"/>
    <w:rPr>
      <w:b/>
      <w:bCs/>
      <w:lang w:val="x-none" w:eastAsia="x-none"/>
    </w:rPr>
  </w:style>
  <w:style w:type="character" w:customStyle="1" w:styleId="SoggettocommentoCarattere">
    <w:name w:val="Soggetto commento Carattere"/>
    <w:link w:val="Soggettocommento"/>
    <w:rsid w:val="00CC2B46"/>
    <w:rPr>
      <w:b/>
      <w:bCs/>
    </w:rPr>
  </w:style>
  <w:style w:type="paragraph" w:styleId="Corpodeltesto3">
    <w:name w:val="Body Text 3"/>
    <w:basedOn w:val="Normale"/>
    <w:link w:val="Corpodeltesto3Carattere"/>
    <w:rsid w:val="00975DEE"/>
    <w:pPr>
      <w:spacing w:after="120"/>
    </w:pPr>
    <w:rPr>
      <w:sz w:val="16"/>
      <w:szCs w:val="16"/>
      <w:lang w:val="x-none" w:eastAsia="x-none"/>
    </w:rPr>
  </w:style>
  <w:style w:type="character" w:customStyle="1" w:styleId="Corpodeltesto3Carattere">
    <w:name w:val="Corpo del testo 3 Carattere"/>
    <w:link w:val="Corpodeltesto3"/>
    <w:rsid w:val="00975DEE"/>
    <w:rPr>
      <w:sz w:val="16"/>
      <w:szCs w:val="16"/>
    </w:rPr>
  </w:style>
  <w:style w:type="character" w:customStyle="1" w:styleId="Titolo6Carattere">
    <w:name w:val="Titolo 6 Carattere"/>
    <w:link w:val="Titolo6"/>
    <w:semiHidden/>
    <w:rsid w:val="00E3372E"/>
    <w:rPr>
      <w:rFonts w:ascii="Calibri" w:eastAsia="Times New Roman" w:hAnsi="Calibri" w:cs="Times New Roman"/>
      <w:b/>
      <w:bCs/>
      <w:sz w:val="22"/>
      <w:szCs w:val="22"/>
    </w:rPr>
  </w:style>
  <w:style w:type="paragraph" w:styleId="Pidipagina">
    <w:name w:val="footer"/>
    <w:basedOn w:val="Normale"/>
    <w:link w:val="PidipaginaCarattere"/>
    <w:uiPriority w:val="99"/>
    <w:rsid w:val="00AF4B5F"/>
    <w:pPr>
      <w:tabs>
        <w:tab w:val="center" w:pos="4819"/>
        <w:tab w:val="right" w:pos="9638"/>
      </w:tabs>
    </w:pPr>
    <w:rPr>
      <w:lang w:val="x-none" w:eastAsia="x-none"/>
    </w:rPr>
  </w:style>
  <w:style w:type="character" w:customStyle="1" w:styleId="PidipaginaCarattere">
    <w:name w:val="Piè di pagina Carattere"/>
    <w:link w:val="Pidipagina"/>
    <w:uiPriority w:val="99"/>
    <w:rsid w:val="00AF4B5F"/>
    <w:rPr>
      <w:sz w:val="24"/>
      <w:szCs w:val="24"/>
      <w:lang w:val="x-none" w:eastAsia="x-none"/>
    </w:rPr>
  </w:style>
  <w:style w:type="character" w:styleId="Numeropagina">
    <w:name w:val="page number"/>
    <w:rsid w:val="00AF4B5F"/>
  </w:style>
  <w:style w:type="paragraph" w:customStyle="1" w:styleId="Elencochiaro-Colore31">
    <w:name w:val="Elenco chiaro - Colore 31"/>
    <w:hidden/>
    <w:uiPriority w:val="99"/>
    <w:semiHidden/>
    <w:rsid w:val="006639C0"/>
    <w:rPr>
      <w:sz w:val="24"/>
      <w:szCs w:val="24"/>
    </w:rPr>
  </w:style>
  <w:style w:type="paragraph" w:customStyle="1" w:styleId="Grigliachiara-Colore31">
    <w:name w:val="Griglia chiara - Colore 31"/>
    <w:basedOn w:val="Normale"/>
    <w:qFormat/>
    <w:rsid w:val="00DF2170"/>
    <w:pPr>
      <w:ind w:left="708"/>
    </w:pPr>
  </w:style>
  <w:style w:type="paragraph" w:customStyle="1" w:styleId="Corpotesto1">
    <w:name w:val="Corpo testo1"/>
    <w:next w:val="Corpotesto"/>
    <w:rsid w:val="00DF2170"/>
    <w:pPr>
      <w:widowControl w:val="0"/>
      <w:autoSpaceDE w:val="0"/>
      <w:autoSpaceDN w:val="0"/>
      <w:adjustRightInd w:val="0"/>
      <w:spacing w:line="260" w:lineRule="atLeast"/>
      <w:ind w:firstLine="283"/>
      <w:jc w:val="both"/>
    </w:pPr>
    <w:rPr>
      <w:rFonts w:ascii="Garamond" w:hAnsi="Garamond" w:cs="Garamond"/>
      <w:color w:val="000000"/>
      <w:sz w:val="22"/>
      <w:szCs w:val="22"/>
    </w:rPr>
  </w:style>
  <w:style w:type="paragraph" w:styleId="Rientrocorpodeltesto3">
    <w:name w:val="Body Text Indent 3"/>
    <w:basedOn w:val="Normale"/>
    <w:link w:val="Rientrocorpodeltesto3Carattere"/>
    <w:rsid w:val="00D96001"/>
    <w:pPr>
      <w:spacing w:after="120"/>
      <w:ind w:left="283"/>
    </w:pPr>
    <w:rPr>
      <w:sz w:val="16"/>
      <w:szCs w:val="16"/>
      <w:lang w:val="x-none" w:eastAsia="x-none"/>
    </w:rPr>
  </w:style>
  <w:style w:type="character" w:customStyle="1" w:styleId="Rientrocorpodeltesto3Carattere">
    <w:name w:val="Rientro corpo del testo 3 Carattere"/>
    <w:link w:val="Rientrocorpodeltesto3"/>
    <w:rsid w:val="00D96001"/>
    <w:rPr>
      <w:sz w:val="16"/>
      <w:szCs w:val="16"/>
    </w:rPr>
  </w:style>
  <w:style w:type="paragraph" w:styleId="Rientrocorpodeltesto2">
    <w:name w:val="Body Text Indent 2"/>
    <w:basedOn w:val="Normale"/>
    <w:link w:val="Rientrocorpodeltesto2Carattere"/>
    <w:rsid w:val="00D96001"/>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D96001"/>
    <w:rPr>
      <w:sz w:val="24"/>
      <w:szCs w:val="24"/>
    </w:rPr>
  </w:style>
  <w:style w:type="character" w:customStyle="1" w:styleId="CorpotestoCarattere">
    <w:name w:val="Corpo testo Carattere"/>
    <w:semiHidden/>
    <w:rsid w:val="004450C4"/>
    <w:rPr>
      <w:sz w:val="24"/>
      <w:szCs w:val="24"/>
      <w:lang w:val="it-IT" w:eastAsia="it-IT" w:bidi="ar-SA"/>
    </w:rPr>
  </w:style>
  <w:style w:type="paragraph" w:styleId="NormaleWeb">
    <w:name w:val="Normal (Web)"/>
    <w:basedOn w:val="Normale"/>
    <w:uiPriority w:val="99"/>
    <w:unhideWhenUsed/>
    <w:rsid w:val="00456445"/>
    <w:pPr>
      <w:spacing w:before="100" w:beforeAutospacing="1" w:after="100" w:afterAutospacing="1"/>
    </w:pPr>
    <w:rPr>
      <w:rFonts w:ascii="Times" w:hAnsi="Times"/>
      <w:sz w:val="20"/>
      <w:szCs w:val="20"/>
      <w:lang w:eastAsia="en-US"/>
    </w:rPr>
  </w:style>
  <w:style w:type="paragraph" w:styleId="Paragrafoelenco">
    <w:name w:val="List Paragraph"/>
    <w:basedOn w:val="Normale"/>
    <w:uiPriority w:val="34"/>
    <w:qFormat/>
    <w:rsid w:val="007962C9"/>
    <w:pPr>
      <w:ind w:left="720"/>
      <w:contextualSpacing/>
    </w:pPr>
  </w:style>
  <w:style w:type="character" w:customStyle="1" w:styleId="Titolo1Carattere">
    <w:name w:val="Titolo 1 Carattere"/>
    <w:link w:val="Titolo1"/>
    <w:rsid w:val="007962C9"/>
    <w:rPr>
      <w:b/>
      <w:bCs/>
      <w:sz w:val="24"/>
      <w:szCs w:val="24"/>
    </w:rPr>
  </w:style>
  <w:style w:type="paragraph" w:customStyle="1" w:styleId="Default">
    <w:name w:val="Default"/>
    <w:rsid w:val="005B01C3"/>
    <w:pPr>
      <w:autoSpaceDE w:val="0"/>
      <w:autoSpaceDN w:val="0"/>
      <w:adjustRightInd w:val="0"/>
    </w:pPr>
    <w:rPr>
      <w:rFonts w:ascii="Arial" w:hAnsi="Arial" w:cs="Arial"/>
      <w:color w:val="000000"/>
      <w:sz w:val="24"/>
      <w:szCs w:val="24"/>
    </w:rPr>
  </w:style>
  <w:style w:type="character" w:styleId="Collegamentovisitato">
    <w:name w:val="FollowedHyperlink"/>
    <w:basedOn w:val="Carpredefinitoparagrafo"/>
    <w:semiHidden/>
    <w:unhideWhenUsed/>
    <w:rsid w:val="00D35A20"/>
    <w:rPr>
      <w:color w:val="954F72" w:themeColor="followedHyperlink"/>
      <w:u w:val="single"/>
    </w:rPr>
  </w:style>
  <w:style w:type="character" w:customStyle="1" w:styleId="Titolo5Carattere">
    <w:name w:val="Titolo 5 Carattere"/>
    <w:basedOn w:val="Carpredefinitoparagrafo"/>
    <w:link w:val="Titolo5"/>
    <w:semiHidden/>
    <w:rsid w:val="0022457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484">
      <w:bodyDiv w:val="1"/>
      <w:marLeft w:val="0"/>
      <w:marRight w:val="0"/>
      <w:marTop w:val="0"/>
      <w:marBottom w:val="0"/>
      <w:divBdr>
        <w:top w:val="none" w:sz="0" w:space="0" w:color="auto"/>
        <w:left w:val="none" w:sz="0" w:space="0" w:color="auto"/>
        <w:bottom w:val="none" w:sz="0" w:space="0" w:color="auto"/>
        <w:right w:val="none" w:sz="0" w:space="0" w:color="auto"/>
      </w:divBdr>
    </w:div>
    <w:div w:id="140123902">
      <w:bodyDiv w:val="1"/>
      <w:marLeft w:val="0"/>
      <w:marRight w:val="0"/>
      <w:marTop w:val="0"/>
      <w:marBottom w:val="0"/>
      <w:divBdr>
        <w:top w:val="none" w:sz="0" w:space="0" w:color="auto"/>
        <w:left w:val="none" w:sz="0" w:space="0" w:color="auto"/>
        <w:bottom w:val="none" w:sz="0" w:space="0" w:color="auto"/>
        <w:right w:val="none" w:sz="0" w:space="0" w:color="auto"/>
      </w:divBdr>
    </w:div>
    <w:div w:id="323775934">
      <w:bodyDiv w:val="1"/>
      <w:marLeft w:val="0"/>
      <w:marRight w:val="0"/>
      <w:marTop w:val="0"/>
      <w:marBottom w:val="0"/>
      <w:divBdr>
        <w:top w:val="none" w:sz="0" w:space="0" w:color="auto"/>
        <w:left w:val="none" w:sz="0" w:space="0" w:color="auto"/>
        <w:bottom w:val="none" w:sz="0" w:space="0" w:color="auto"/>
        <w:right w:val="none" w:sz="0" w:space="0" w:color="auto"/>
      </w:divBdr>
    </w:div>
    <w:div w:id="518205392">
      <w:bodyDiv w:val="1"/>
      <w:marLeft w:val="0"/>
      <w:marRight w:val="0"/>
      <w:marTop w:val="0"/>
      <w:marBottom w:val="0"/>
      <w:divBdr>
        <w:top w:val="none" w:sz="0" w:space="0" w:color="auto"/>
        <w:left w:val="none" w:sz="0" w:space="0" w:color="auto"/>
        <w:bottom w:val="none" w:sz="0" w:space="0" w:color="auto"/>
        <w:right w:val="none" w:sz="0" w:space="0" w:color="auto"/>
      </w:divBdr>
    </w:div>
    <w:div w:id="519586650">
      <w:bodyDiv w:val="1"/>
      <w:marLeft w:val="0"/>
      <w:marRight w:val="0"/>
      <w:marTop w:val="0"/>
      <w:marBottom w:val="0"/>
      <w:divBdr>
        <w:top w:val="none" w:sz="0" w:space="0" w:color="auto"/>
        <w:left w:val="none" w:sz="0" w:space="0" w:color="auto"/>
        <w:bottom w:val="none" w:sz="0" w:space="0" w:color="auto"/>
        <w:right w:val="none" w:sz="0" w:space="0" w:color="auto"/>
      </w:divBdr>
    </w:div>
    <w:div w:id="584190801">
      <w:bodyDiv w:val="1"/>
      <w:marLeft w:val="0"/>
      <w:marRight w:val="0"/>
      <w:marTop w:val="0"/>
      <w:marBottom w:val="0"/>
      <w:divBdr>
        <w:top w:val="none" w:sz="0" w:space="0" w:color="auto"/>
        <w:left w:val="none" w:sz="0" w:space="0" w:color="auto"/>
        <w:bottom w:val="none" w:sz="0" w:space="0" w:color="auto"/>
        <w:right w:val="none" w:sz="0" w:space="0" w:color="auto"/>
      </w:divBdr>
    </w:div>
    <w:div w:id="742872250">
      <w:bodyDiv w:val="1"/>
      <w:marLeft w:val="0"/>
      <w:marRight w:val="0"/>
      <w:marTop w:val="0"/>
      <w:marBottom w:val="0"/>
      <w:divBdr>
        <w:top w:val="none" w:sz="0" w:space="0" w:color="auto"/>
        <w:left w:val="none" w:sz="0" w:space="0" w:color="auto"/>
        <w:bottom w:val="none" w:sz="0" w:space="0" w:color="auto"/>
        <w:right w:val="none" w:sz="0" w:space="0" w:color="auto"/>
      </w:divBdr>
    </w:div>
    <w:div w:id="857740092">
      <w:bodyDiv w:val="1"/>
      <w:marLeft w:val="0"/>
      <w:marRight w:val="0"/>
      <w:marTop w:val="0"/>
      <w:marBottom w:val="0"/>
      <w:divBdr>
        <w:top w:val="none" w:sz="0" w:space="0" w:color="auto"/>
        <w:left w:val="none" w:sz="0" w:space="0" w:color="auto"/>
        <w:bottom w:val="none" w:sz="0" w:space="0" w:color="auto"/>
        <w:right w:val="none" w:sz="0" w:space="0" w:color="auto"/>
      </w:divBdr>
    </w:div>
    <w:div w:id="913852678">
      <w:bodyDiv w:val="1"/>
      <w:marLeft w:val="0"/>
      <w:marRight w:val="0"/>
      <w:marTop w:val="0"/>
      <w:marBottom w:val="0"/>
      <w:divBdr>
        <w:top w:val="none" w:sz="0" w:space="0" w:color="auto"/>
        <w:left w:val="none" w:sz="0" w:space="0" w:color="auto"/>
        <w:bottom w:val="none" w:sz="0" w:space="0" w:color="auto"/>
        <w:right w:val="none" w:sz="0" w:space="0" w:color="auto"/>
      </w:divBdr>
    </w:div>
    <w:div w:id="955604606">
      <w:bodyDiv w:val="1"/>
      <w:marLeft w:val="0"/>
      <w:marRight w:val="0"/>
      <w:marTop w:val="0"/>
      <w:marBottom w:val="0"/>
      <w:divBdr>
        <w:top w:val="none" w:sz="0" w:space="0" w:color="auto"/>
        <w:left w:val="none" w:sz="0" w:space="0" w:color="auto"/>
        <w:bottom w:val="none" w:sz="0" w:space="0" w:color="auto"/>
        <w:right w:val="none" w:sz="0" w:space="0" w:color="auto"/>
      </w:divBdr>
    </w:div>
    <w:div w:id="995841711">
      <w:bodyDiv w:val="1"/>
      <w:marLeft w:val="0"/>
      <w:marRight w:val="0"/>
      <w:marTop w:val="0"/>
      <w:marBottom w:val="0"/>
      <w:divBdr>
        <w:top w:val="none" w:sz="0" w:space="0" w:color="auto"/>
        <w:left w:val="none" w:sz="0" w:space="0" w:color="auto"/>
        <w:bottom w:val="none" w:sz="0" w:space="0" w:color="auto"/>
        <w:right w:val="none" w:sz="0" w:space="0" w:color="auto"/>
      </w:divBdr>
    </w:div>
    <w:div w:id="1298949968">
      <w:bodyDiv w:val="1"/>
      <w:marLeft w:val="0"/>
      <w:marRight w:val="0"/>
      <w:marTop w:val="0"/>
      <w:marBottom w:val="0"/>
      <w:divBdr>
        <w:top w:val="none" w:sz="0" w:space="0" w:color="auto"/>
        <w:left w:val="none" w:sz="0" w:space="0" w:color="auto"/>
        <w:bottom w:val="none" w:sz="0" w:space="0" w:color="auto"/>
        <w:right w:val="none" w:sz="0" w:space="0" w:color="auto"/>
      </w:divBdr>
    </w:div>
    <w:div w:id="1530604908">
      <w:bodyDiv w:val="1"/>
      <w:marLeft w:val="0"/>
      <w:marRight w:val="0"/>
      <w:marTop w:val="0"/>
      <w:marBottom w:val="0"/>
      <w:divBdr>
        <w:top w:val="none" w:sz="0" w:space="0" w:color="auto"/>
        <w:left w:val="none" w:sz="0" w:space="0" w:color="auto"/>
        <w:bottom w:val="none" w:sz="0" w:space="0" w:color="auto"/>
        <w:right w:val="none" w:sz="0" w:space="0" w:color="auto"/>
      </w:divBdr>
      <w:divsChild>
        <w:div w:id="108811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517548">
      <w:bodyDiv w:val="1"/>
      <w:marLeft w:val="0"/>
      <w:marRight w:val="0"/>
      <w:marTop w:val="0"/>
      <w:marBottom w:val="0"/>
      <w:divBdr>
        <w:top w:val="none" w:sz="0" w:space="0" w:color="auto"/>
        <w:left w:val="none" w:sz="0" w:space="0" w:color="auto"/>
        <w:bottom w:val="none" w:sz="0" w:space="0" w:color="auto"/>
        <w:right w:val="none" w:sz="0" w:space="0" w:color="auto"/>
      </w:divBdr>
    </w:div>
    <w:div w:id="1757705223">
      <w:bodyDiv w:val="1"/>
      <w:marLeft w:val="0"/>
      <w:marRight w:val="0"/>
      <w:marTop w:val="0"/>
      <w:marBottom w:val="0"/>
      <w:divBdr>
        <w:top w:val="none" w:sz="0" w:space="0" w:color="auto"/>
        <w:left w:val="none" w:sz="0" w:space="0" w:color="auto"/>
        <w:bottom w:val="none" w:sz="0" w:space="0" w:color="auto"/>
        <w:right w:val="none" w:sz="0" w:space="0" w:color="auto"/>
      </w:divBdr>
    </w:div>
    <w:div w:id="1776055429">
      <w:bodyDiv w:val="1"/>
      <w:marLeft w:val="0"/>
      <w:marRight w:val="0"/>
      <w:marTop w:val="0"/>
      <w:marBottom w:val="0"/>
      <w:divBdr>
        <w:top w:val="none" w:sz="0" w:space="0" w:color="auto"/>
        <w:left w:val="none" w:sz="0" w:space="0" w:color="auto"/>
        <w:bottom w:val="none" w:sz="0" w:space="0" w:color="auto"/>
        <w:right w:val="none" w:sz="0" w:space="0" w:color="auto"/>
      </w:divBdr>
    </w:div>
    <w:div w:id="2074886341">
      <w:bodyDiv w:val="1"/>
      <w:marLeft w:val="0"/>
      <w:marRight w:val="0"/>
      <w:marTop w:val="0"/>
      <w:marBottom w:val="0"/>
      <w:divBdr>
        <w:top w:val="none" w:sz="0" w:space="0" w:color="auto"/>
        <w:left w:val="none" w:sz="0" w:space="0" w:color="auto"/>
        <w:bottom w:val="none" w:sz="0" w:space="0" w:color="auto"/>
        <w:right w:val="none" w:sz="0" w:space="0" w:color="auto"/>
      </w:divBdr>
    </w:div>
    <w:div w:id="20877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vveditorato.izsve@legalmail.it" TargetMode="External"/><Relationship Id="rId13" Type="http://schemas.openxmlformats.org/officeDocument/2006/relationships/footer" Target="footer2.xml"/><Relationship Id="rId18" Type="http://schemas.openxmlformats.org/officeDocument/2006/relationships/hyperlink" Target="http://www.acquistinretepa.it" TargetMode="External"/><Relationship Id="rId3" Type="http://schemas.openxmlformats.org/officeDocument/2006/relationships/styles" Target="styles.xml"/><Relationship Id="rId21" Type="http://schemas.openxmlformats.org/officeDocument/2006/relationships/hyperlink" Target="mailto:ameneghello@izsvenezie.i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cquistinrete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zsvenezie.it/amministrazione/bandi-e-gare/forniture-di-beni-e-servizi/" TargetMode="External"/><Relationship Id="rId20" Type="http://schemas.openxmlformats.org/officeDocument/2006/relationships/hyperlink" Target="http://www.izsvenezie.it/amministrazione/bandi-e-gare/forniture-di-beni-e-serviz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provveditorato.izsve@legalmail.it" TargetMode="External"/><Relationship Id="rId4" Type="http://schemas.openxmlformats.org/officeDocument/2006/relationships/settings" Target="settings.xml"/><Relationship Id="rId9" Type="http://schemas.openxmlformats.org/officeDocument/2006/relationships/hyperlink" Target="http://www.izsvenezie.it/amministrazione/bandi-e-gare/forniture-di-beni-e-servizi" TargetMode="External"/><Relationship Id="rId14" Type="http://schemas.openxmlformats.org/officeDocument/2006/relationships/header" Target="header3.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6C82-6B80-4448-A934-389397F0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1878</Words>
  <Characters>12235</Characters>
  <Application>Microsoft Office Word</Application>
  <DocSecurity>0</DocSecurity>
  <Lines>101</Lines>
  <Paragraphs>28</Paragraphs>
  <ScaleCrop>false</ScaleCrop>
  <HeadingPairs>
    <vt:vector size="6" baseType="variant">
      <vt:variant>
        <vt:lpstr>Titolo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
      <vt:lpstr>1.	Oggetto e caratteristiche della fornitura</vt:lpstr>
      <vt:lpstr>Modifiche al contratto durante il periodo di efficacia</vt:lpstr>
      <vt:lpstr>Durata ed importo del contratto</vt:lpstr>
      <vt:lpstr>Motivi di esclusione</vt:lpstr>
      <vt:lpstr>(eventuale) Sopralluogo preventivo obbligatorio</vt:lpstr>
      <vt:lpstr>Modalità di presentazione delle offerte</vt:lpstr>
      <vt:lpstr>(eventuale) Campionatura </vt:lpstr>
      <vt:lpstr>(eventuale) Ulteriori condizioni di fornitura</vt:lpstr>
      <vt:lpstr>Responsabile Unico del Procedimento </vt:lpstr>
      <vt:lpstr>Disposizioni finali </vt:lpstr>
    </vt:vector>
  </TitlesOfParts>
  <Company>CREV</Company>
  <LinksUpToDate>false</LinksUpToDate>
  <CharactersWithSpaces>14085</CharactersWithSpaces>
  <SharedDoc>false</SharedDoc>
  <HLinks>
    <vt:vector size="108" baseType="variant">
      <vt:variant>
        <vt:i4>4718688</vt:i4>
      </vt:variant>
      <vt:variant>
        <vt:i4>51</vt:i4>
      </vt:variant>
      <vt:variant>
        <vt:i4>0</vt:i4>
      </vt:variant>
      <vt:variant>
        <vt:i4>5</vt:i4>
      </vt:variant>
      <vt:variant>
        <vt:lpwstr>mailto:mbizzo@izsvenezie.it</vt:lpwstr>
      </vt:variant>
      <vt:variant>
        <vt:lpwstr/>
      </vt:variant>
      <vt:variant>
        <vt:i4>2293760</vt:i4>
      </vt:variant>
      <vt:variant>
        <vt:i4>48</vt:i4>
      </vt:variant>
      <vt:variant>
        <vt:i4>0</vt:i4>
      </vt:variant>
      <vt:variant>
        <vt:i4>5</vt:i4>
      </vt:variant>
      <vt:variant>
        <vt:lpwstr>mailto:dviolato@izsvenezie.it</vt:lpwstr>
      </vt:variant>
      <vt:variant>
        <vt:lpwstr/>
      </vt:variant>
      <vt:variant>
        <vt:i4>2228342</vt:i4>
      </vt:variant>
      <vt:variant>
        <vt:i4>45</vt:i4>
      </vt:variant>
      <vt:variant>
        <vt:i4>0</vt:i4>
      </vt:variant>
      <vt:variant>
        <vt:i4>5</vt:i4>
      </vt:variant>
      <vt:variant>
        <vt:lpwstr>http://www.izsvenezie.it/amministrazione/bandi-e-gare/forniture-di-beni-e-servizi/</vt:lpwstr>
      </vt:variant>
      <vt:variant>
        <vt:lpwstr/>
      </vt:variant>
      <vt:variant>
        <vt:i4>2424927</vt:i4>
      </vt:variant>
      <vt:variant>
        <vt:i4>42</vt:i4>
      </vt:variant>
      <vt:variant>
        <vt:i4>0</vt:i4>
      </vt:variant>
      <vt:variant>
        <vt:i4>5</vt:i4>
      </vt:variant>
      <vt:variant>
        <vt:lpwstr>mailto:provveditorato.izsve@legalmail.it</vt:lpwstr>
      </vt:variant>
      <vt:variant>
        <vt:lpwstr/>
      </vt:variant>
      <vt:variant>
        <vt:i4>2293760</vt:i4>
      </vt:variant>
      <vt:variant>
        <vt:i4>39</vt:i4>
      </vt:variant>
      <vt:variant>
        <vt:i4>0</vt:i4>
      </vt:variant>
      <vt:variant>
        <vt:i4>5</vt:i4>
      </vt:variant>
      <vt:variant>
        <vt:lpwstr>mailto:dviolato@izsvenezie.it</vt:lpwstr>
      </vt:variant>
      <vt:variant>
        <vt:lpwstr/>
      </vt:variant>
      <vt:variant>
        <vt:i4>2949123</vt:i4>
      </vt:variant>
      <vt:variant>
        <vt:i4>36</vt:i4>
      </vt:variant>
      <vt:variant>
        <vt:i4>0</vt:i4>
      </vt:variant>
      <vt:variant>
        <vt:i4>5</vt:i4>
      </vt:variant>
      <vt:variant>
        <vt:lpwstr>mailto:amasiero@izsvenezie.it</vt:lpwstr>
      </vt:variant>
      <vt:variant>
        <vt:lpwstr/>
      </vt:variant>
      <vt:variant>
        <vt:i4>7274608</vt:i4>
      </vt:variant>
      <vt:variant>
        <vt:i4>33</vt:i4>
      </vt:variant>
      <vt:variant>
        <vt:i4>0</vt:i4>
      </vt:variant>
      <vt:variant>
        <vt:i4>5</vt:i4>
      </vt:variant>
      <vt:variant>
        <vt:lpwstr>http://www.acquistinretepa.it/</vt:lpwstr>
      </vt:variant>
      <vt:variant>
        <vt:lpwstr/>
      </vt:variant>
      <vt:variant>
        <vt:i4>7274608</vt:i4>
      </vt:variant>
      <vt:variant>
        <vt:i4>30</vt:i4>
      </vt:variant>
      <vt:variant>
        <vt:i4>0</vt:i4>
      </vt:variant>
      <vt:variant>
        <vt:i4>5</vt:i4>
      </vt:variant>
      <vt:variant>
        <vt:lpwstr>http://www.acquistinretepa.it/</vt:lpwstr>
      </vt:variant>
      <vt:variant>
        <vt:lpwstr/>
      </vt:variant>
      <vt:variant>
        <vt:i4>2424927</vt:i4>
      </vt:variant>
      <vt:variant>
        <vt:i4>27</vt:i4>
      </vt:variant>
      <vt:variant>
        <vt:i4>0</vt:i4>
      </vt:variant>
      <vt:variant>
        <vt:i4>5</vt:i4>
      </vt:variant>
      <vt:variant>
        <vt:lpwstr>mailto:provveditorato.izsve@legalmail.it</vt:lpwstr>
      </vt:variant>
      <vt:variant>
        <vt:lpwstr/>
      </vt:variant>
      <vt:variant>
        <vt:i4>8126523</vt:i4>
      </vt:variant>
      <vt:variant>
        <vt:i4>24</vt:i4>
      </vt:variant>
      <vt:variant>
        <vt:i4>0</vt:i4>
      </vt:variant>
      <vt:variant>
        <vt:i4>5</vt:i4>
      </vt:variant>
      <vt:variant>
        <vt:lpwstr>http://supportcenter.anticorruzione.it/</vt:lpwstr>
      </vt:variant>
      <vt:variant>
        <vt:lpwstr/>
      </vt:variant>
      <vt:variant>
        <vt:i4>458835</vt:i4>
      </vt:variant>
      <vt:variant>
        <vt:i4>21</vt:i4>
      </vt:variant>
      <vt:variant>
        <vt:i4>0</vt:i4>
      </vt:variant>
      <vt:variant>
        <vt:i4>5</vt:i4>
      </vt:variant>
      <vt:variant>
        <vt:lpwstr>http://www.anticorruzione.it/</vt:lpwstr>
      </vt:variant>
      <vt:variant>
        <vt:lpwstr/>
      </vt:variant>
      <vt:variant>
        <vt:i4>2228342</vt:i4>
      </vt:variant>
      <vt:variant>
        <vt:i4>18</vt:i4>
      </vt:variant>
      <vt:variant>
        <vt:i4>0</vt:i4>
      </vt:variant>
      <vt:variant>
        <vt:i4>5</vt:i4>
      </vt:variant>
      <vt:variant>
        <vt:lpwstr>http://www.izsvenezie.it/amministrazione/bandi-e-gare/forniture-di-beni-e-servizi/</vt:lpwstr>
      </vt:variant>
      <vt:variant>
        <vt:lpwstr/>
      </vt:variant>
      <vt:variant>
        <vt:i4>2228342</vt:i4>
      </vt:variant>
      <vt:variant>
        <vt:i4>15</vt:i4>
      </vt:variant>
      <vt:variant>
        <vt:i4>0</vt:i4>
      </vt:variant>
      <vt:variant>
        <vt:i4>5</vt:i4>
      </vt:variant>
      <vt:variant>
        <vt:lpwstr>http://www.izsvenezie.it/amministrazione/bandi-e-gare/forniture-di-beni-e-servizi/</vt:lpwstr>
      </vt:variant>
      <vt:variant>
        <vt:lpwstr/>
      </vt:variant>
      <vt:variant>
        <vt:i4>2424927</vt:i4>
      </vt:variant>
      <vt:variant>
        <vt:i4>12</vt:i4>
      </vt:variant>
      <vt:variant>
        <vt:i4>0</vt:i4>
      </vt:variant>
      <vt:variant>
        <vt:i4>5</vt:i4>
      </vt:variant>
      <vt:variant>
        <vt:lpwstr>mailto:provveditorato.izsve@legalmail.it</vt:lpwstr>
      </vt:variant>
      <vt:variant>
        <vt:lpwstr/>
      </vt:variant>
      <vt:variant>
        <vt:i4>3539013</vt:i4>
      </vt:variant>
      <vt:variant>
        <vt:i4>9</vt:i4>
      </vt:variant>
      <vt:variant>
        <vt:i4>0</vt:i4>
      </vt:variant>
      <vt:variant>
        <vt:i4>5</vt:i4>
      </vt:variant>
      <vt:variant>
        <vt:lpwstr>https://app.albofornitori.it/alboeproc/albo_izsve</vt:lpwstr>
      </vt:variant>
      <vt:variant>
        <vt:lpwstr/>
      </vt:variant>
      <vt:variant>
        <vt:i4>851999</vt:i4>
      </vt:variant>
      <vt:variant>
        <vt:i4>6</vt:i4>
      </vt:variant>
      <vt:variant>
        <vt:i4>0</vt:i4>
      </vt:variant>
      <vt:variant>
        <vt:i4>5</vt:i4>
      </vt:variant>
      <vt:variant>
        <vt:lpwstr>http://www.izsvenezie.it/amministrazione/bandi-e-gare/forniture-di-beni-e-servizi</vt:lpwstr>
      </vt:variant>
      <vt:variant>
        <vt:lpwstr/>
      </vt:variant>
      <vt:variant>
        <vt:i4>7274608</vt:i4>
      </vt:variant>
      <vt:variant>
        <vt:i4>3</vt:i4>
      </vt:variant>
      <vt:variant>
        <vt:i4>0</vt:i4>
      </vt:variant>
      <vt:variant>
        <vt:i4>5</vt:i4>
      </vt:variant>
      <vt:variant>
        <vt:lpwstr>http://www.acquistinretepa.it/</vt:lpwstr>
      </vt:variant>
      <vt:variant>
        <vt:lpwstr/>
      </vt:variant>
      <vt:variant>
        <vt:i4>2424927</vt:i4>
      </vt:variant>
      <vt:variant>
        <vt:i4>0</vt:i4>
      </vt:variant>
      <vt:variant>
        <vt:i4>0</vt:i4>
      </vt:variant>
      <vt:variant>
        <vt:i4>5</vt:i4>
      </vt:variant>
      <vt:variant>
        <vt:lpwstr>mailto:provveditorato.izsve@legalmail.it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Belcaro Miriam</dc:creator>
  <cp:keywords/>
  <cp:lastModifiedBy>Affolati Stefano</cp:lastModifiedBy>
  <cp:revision>44</cp:revision>
  <cp:lastPrinted>2020-06-12T08:59:00Z</cp:lastPrinted>
  <dcterms:created xsi:type="dcterms:W3CDTF">2021-03-11T13:42:00Z</dcterms:created>
  <dcterms:modified xsi:type="dcterms:W3CDTF">2021-03-16T11:07:00Z</dcterms:modified>
</cp:coreProperties>
</file>